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42BA6" w14:textId="71A07F00" w:rsidR="00E2575E" w:rsidRDefault="00E2575E" w:rsidP="00243095">
      <w:bookmarkStart w:id="0" w:name="_Toc421169534"/>
      <w:bookmarkStart w:id="1" w:name="_Toc421170680"/>
      <w:bookmarkStart w:id="2" w:name="_Toc304189561"/>
      <w:bookmarkStart w:id="3" w:name="_Toc305756203"/>
    </w:p>
    <w:p w14:paraId="062DE2EC" w14:textId="2D302764" w:rsidR="00E2575E" w:rsidRDefault="00E2575E" w:rsidP="00243095"/>
    <w:p w14:paraId="4B5331EC" w14:textId="3642C14E" w:rsidR="00E2575E" w:rsidRDefault="00E2575E" w:rsidP="00243095"/>
    <w:p w14:paraId="448E3336" w14:textId="043BFAD7" w:rsidR="00E2575E" w:rsidRDefault="00E2575E" w:rsidP="00243095"/>
    <w:p w14:paraId="66F2D306" w14:textId="6C965A79" w:rsidR="00E2575E" w:rsidRPr="005B0AEE" w:rsidRDefault="00E2575E" w:rsidP="00E2575E">
      <w:pPr>
        <w:pStyle w:val="Title"/>
        <w:rPr>
          <w:sz w:val="48"/>
          <w:szCs w:val="48"/>
        </w:rPr>
      </w:pPr>
      <w:r w:rsidRPr="005B0AEE">
        <w:rPr>
          <w:sz w:val="48"/>
          <w:szCs w:val="48"/>
        </w:rPr>
        <w:t xml:space="preserve">FIRE SAFETY </w:t>
      </w:r>
      <w:r w:rsidR="006208E8" w:rsidRPr="005B0AEE">
        <w:rPr>
          <w:sz w:val="48"/>
          <w:szCs w:val="48"/>
        </w:rPr>
        <w:t>AND</w:t>
      </w:r>
      <w:r w:rsidRPr="005B0AEE">
        <w:rPr>
          <w:sz w:val="48"/>
          <w:szCs w:val="48"/>
        </w:rPr>
        <w:t xml:space="preserve"> EVACUATION PLAN</w:t>
      </w:r>
    </w:p>
    <w:p w14:paraId="028D6A63" w14:textId="71E1594C" w:rsidR="00E2575E" w:rsidRDefault="00E2575E" w:rsidP="00243095"/>
    <w:p w14:paraId="290146F5" w14:textId="03F3B95A" w:rsidR="00E2575E" w:rsidRDefault="00E2575E" w:rsidP="00243095">
      <w:r w:rsidRPr="008F20A1">
        <w:rPr>
          <w:noProof/>
        </w:rPr>
        <w:drawing>
          <wp:anchor distT="0" distB="0" distL="114300" distR="114300" simplePos="0" relativeHeight="251658241" behindDoc="0" locked="0" layoutInCell="1" allowOverlap="1" wp14:anchorId="1DA169A6" wp14:editId="6CED8118">
            <wp:simplePos x="0" y="0"/>
            <wp:positionH relativeFrom="margin">
              <wp:posOffset>-19050</wp:posOffset>
            </wp:positionH>
            <wp:positionV relativeFrom="paragraph">
              <wp:posOffset>80645</wp:posOffset>
            </wp:positionV>
            <wp:extent cx="1485265" cy="116840"/>
            <wp:effectExtent l="0" t="0" r="635" b="0"/>
            <wp:wrapNone/>
            <wp:docPr id="263350567" name="Picture 26335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50567" name="Picture 263350567">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5265" cy="116840"/>
                    </a:xfrm>
                    <a:prstGeom prst="rect">
                      <a:avLst/>
                    </a:prstGeom>
                    <a:noFill/>
                    <a:ln>
                      <a:noFill/>
                    </a:ln>
                  </pic:spPr>
                </pic:pic>
              </a:graphicData>
            </a:graphic>
          </wp:anchor>
        </w:drawing>
      </w:r>
    </w:p>
    <w:p w14:paraId="345EF497" w14:textId="08E63E61" w:rsidR="00E2575E" w:rsidRDefault="00E2575E" w:rsidP="00243095"/>
    <w:p w14:paraId="7E1DB840" w14:textId="3CCB679F" w:rsidR="00E2575E" w:rsidRDefault="00582B56" w:rsidP="00E2575E">
      <w:pPr>
        <w:pStyle w:val="Subtitle"/>
        <w:rPr>
          <w:rFonts w:ascii="Uni Sans Regular" w:hAnsi="Uni Sans Regular"/>
          <w:color w:val="33006F"/>
          <w:sz w:val="52"/>
          <w:szCs w:val="52"/>
        </w:rPr>
      </w:pPr>
      <w:r>
        <w:rPr>
          <w:rFonts w:ascii="Uni Sans Regular" w:hAnsi="Uni Sans Regular"/>
          <w:color w:val="33006F"/>
          <w:sz w:val="52"/>
          <w:szCs w:val="52"/>
        </w:rPr>
        <w:t>Magnuson Health Sciences Center</w:t>
      </w:r>
    </w:p>
    <w:p w14:paraId="28B87F8F" w14:textId="4B041E9B" w:rsidR="00582B56" w:rsidRPr="00582B56" w:rsidRDefault="000B3293" w:rsidP="00582B56">
      <w:pPr>
        <w:rPr>
          <w:rFonts w:ascii="Uni Sans Regular" w:hAnsi="Uni Sans Regular"/>
          <w:color w:val="32006E"/>
          <w:sz w:val="52"/>
          <w:szCs w:val="52"/>
        </w:rPr>
      </w:pPr>
      <w:r>
        <w:rPr>
          <w:rFonts w:ascii="Uni Sans Regular" w:hAnsi="Uni Sans Regular"/>
          <w:color w:val="32006E"/>
          <w:sz w:val="52"/>
          <w:szCs w:val="52"/>
        </w:rPr>
        <w:t>K Wing</w:t>
      </w:r>
    </w:p>
    <w:p w14:paraId="36F94425" w14:textId="77777777" w:rsidR="00E2575E" w:rsidRDefault="00E2575E" w:rsidP="00243095"/>
    <w:p w14:paraId="26B84B85" w14:textId="1E5BEFEF" w:rsidR="00E2575E" w:rsidRDefault="000B3293" w:rsidP="00243095">
      <w:pPr>
        <w:rPr>
          <w:color w:val="33006F"/>
          <w:sz w:val="28"/>
          <w:szCs w:val="28"/>
        </w:rPr>
      </w:pPr>
      <w:r>
        <w:rPr>
          <w:color w:val="33006F"/>
          <w:sz w:val="28"/>
          <w:szCs w:val="28"/>
        </w:rPr>
        <w:t>1705 NE Pacific St, Seattle, WA 98195</w:t>
      </w:r>
    </w:p>
    <w:p w14:paraId="67B30EA0" w14:textId="63E4E960" w:rsidR="00586A5E" w:rsidRDefault="00586A5E" w:rsidP="00243095">
      <w:pPr>
        <w:rPr>
          <w:color w:val="33006F"/>
          <w:sz w:val="28"/>
          <w:szCs w:val="28"/>
        </w:rPr>
      </w:pPr>
      <w:r>
        <w:rPr>
          <w:color w:val="33006F"/>
          <w:sz w:val="28"/>
          <w:szCs w:val="28"/>
        </w:rPr>
        <w:t xml:space="preserve">EVACUATION DIRECTOR: </w:t>
      </w:r>
      <w:r w:rsidR="00CC2D04">
        <w:rPr>
          <w:color w:val="33006F"/>
          <w:sz w:val="28"/>
          <w:szCs w:val="28"/>
        </w:rPr>
        <w:t>HS Building Management</w:t>
      </w:r>
    </w:p>
    <w:p w14:paraId="60ABCBAE" w14:textId="189D2DF4" w:rsidR="00E2575E" w:rsidRDefault="00586A5E" w:rsidP="00243095">
      <w:pPr>
        <w:rPr>
          <w:color w:val="33006F"/>
          <w:sz w:val="28"/>
          <w:szCs w:val="28"/>
        </w:rPr>
      </w:pPr>
      <w:r>
        <w:rPr>
          <w:color w:val="33006F"/>
          <w:sz w:val="28"/>
          <w:szCs w:val="28"/>
        </w:rPr>
        <w:t xml:space="preserve">Revised: </w:t>
      </w:r>
      <w:r w:rsidR="00CC2D04">
        <w:rPr>
          <w:color w:val="33006F"/>
          <w:sz w:val="28"/>
          <w:szCs w:val="28"/>
        </w:rPr>
        <w:t>March 16, 2026</w:t>
      </w:r>
    </w:p>
    <w:p w14:paraId="2228C66D" w14:textId="77777777" w:rsidR="00E2575E" w:rsidRDefault="00E2575E" w:rsidP="00243095">
      <w:pPr>
        <w:rPr>
          <w:color w:val="33006F"/>
          <w:sz w:val="28"/>
          <w:szCs w:val="28"/>
        </w:rPr>
      </w:pPr>
    </w:p>
    <w:p w14:paraId="0838A5EE" w14:textId="6814DCA1" w:rsidR="00E2575E" w:rsidRDefault="00E2575E" w:rsidP="00243095"/>
    <w:p w14:paraId="60AEA626" w14:textId="77777777" w:rsidR="00E2575E" w:rsidRDefault="00E2575E" w:rsidP="00243095"/>
    <w:p w14:paraId="2C134CBC" w14:textId="6B27D577" w:rsidR="006B0308" w:rsidRPr="006B0308" w:rsidRDefault="00783CBA" w:rsidP="00243095">
      <w:pPr>
        <w:rPr>
          <w:rFonts w:ascii="Arial Black" w:hAnsi="Arial Black"/>
          <w:b/>
          <w:sz w:val="20"/>
          <w:szCs w:val="20"/>
        </w:rPr>
      </w:pPr>
      <w:r w:rsidRPr="00783CBA">
        <w:rPr>
          <w:rFonts w:eastAsia="MS Mincho" w:cs="Times New Roman"/>
          <w:noProof/>
          <w:szCs w:val="24"/>
        </w:rPr>
        <w:drawing>
          <wp:anchor distT="0" distB="0" distL="114300" distR="114300" simplePos="0" relativeHeight="251658243" behindDoc="0" locked="0" layoutInCell="1" allowOverlap="1" wp14:anchorId="3B2958FF" wp14:editId="606BC77B">
            <wp:simplePos x="0" y="0"/>
            <wp:positionH relativeFrom="margin">
              <wp:align>right</wp:align>
            </wp:positionH>
            <wp:positionV relativeFrom="page">
              <wp:posOffset>8302041</wp:posOffset>
            </wp:positionV>
            <wp:extent cx="2055495" cy="1370965"/>
            <wp:effectExtent l="0" t="0" r="1905" b="635"/>
            <wp:wrapNone/>
            <wp:docPr id="68" name="Picture 6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68">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55495" cy="1370965"/>
                    </a:xfrm>
                    <a:prstGeom prst="rect">
                      <a:avLst/>
                    </a:prstGeom>
                    <a:noFill/>
                    <a:ln>
                      <a:noFill/>
                    </a:ln>
                    <a:extLst>
                      <a:ext uri="{FAA26D3D-D897-4be2-8F04-BA451C77F1D7}">
                        <ma14:placeholderFlag xmlns:oel="http://schemas.microsoft.com/office/2019/extlst"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xmlns:a14="http://schemas.microsoft.com/office/drawing/2010/main"/>
                      </a:ext>
                    </a:extLst>
                  </pic:spPr>
                </pic:pic>
              </a:graphicData>
            </a:graphic>
            <wp14:sizeRelH relativeFrom="page">
              <wp14:pctWidth>0</wp14:pctWidth>
            </wp14:sizeRelH>
            <wp14:sizeRelV relativeFrom="page">
              <wp14:pctHeight>0</wp14:pctHeight>
            </wp14:sizeRelV>
          </wp:anchor>
        </w:drawing>
      </w:r>
      <w:r w:rsidR="006B0308">
        <w:br w:type="page"/>
      </w:r>
    </w:p>
    <w:p w14:paraId="7B738DC1" w14:textId="77777777" w:rsidR="00386EC3" w:rsidRPr="00C77E6A" w:rsidRDefault="008A593C" w:rsidP="00E62DA9">
      <w:pPr>
        <w:pStyle w:val="Heading1"/>
      </w:pPr>
      <w:bookmarkStart w:id="4" w:name="_TABLE_OF_CONTENTS"/>
      <w:bookmarkStart w:id="5" w:name="_Toc11327140"/>
      <w:bookmarkStart w:id="6" w:name="_Toc185415074"/>
      <w:bookmarkEnd w:id="4"/>
      <w:r w:rsidRPr="007339AE">
        <w:lastRenderedPageBreak/>
        <w:t>TABLE OF CONTENTS</w:t>
      </w:r>
      <w:bookmarkEnd w:id="5"/>
      <w:bookmarkEnd w:id="6"/>
    </w:p>
    <w:sdt>
      <w:sdtPr>
        <w:rPr>
          <w:noProof w:val="0"/>
        </w:rPr>
        <w:id w:val="1174761130"/>
        <w:docPartObj>
          <w:docPartGallery w:val="Table of Contents"/>
          <w:docPartUnique/>
        </w:docPartObj>
      </w:sdtPr>
      <w:sdtEndPr>
        <w:rPr>
          <w:b/>
          <w:bCs/>
        </w:rPr>
      </w:sdtEndPr>
      <w:sdtContent>
        <w:p w14:paraId="4DC270AC" w14:textId="1BFD4E45" w:rsidR="00A914BD" w:rsidRDefault="000F4F9A">
          <w:pPr>
            <w:pStyle w:val="TOC1"/>
            <w:rPr>
              <w:rFonts w:asciiTheme="minorHAnsi" w:eastAsiaTheme="minorEastAsia" w:hAnsiTheme="minorHAnsi" w:cstheme="minorBidi"/>
            </w:rPr>
          </w:pPr>
          <w:r w:rsidRPr="00243095">
            <w:rPr>
              <w:rFonts w:eastAsiaTheme="majorEastAsia"/>
              <w:noProof w:val="0"/>
              <w:color w:val="2E74B5" w:themeColor="accent1" w:themeShade="BF"/>
            </w:rPr>
            <w:fldChar w:fldCharType="begin"/>
          </w:r>
          <w:r w:rsidRPr="00C77E6A">
            <w:instrText xml:space="preserve"> TOC \o "1-3" \h \z \u </w:instrText>
          </w:r>
          <w:r w:rsidRPr="00243095">
            <w:rPr>
              <w:rFonts w:eastAsiaTheme="majorEastAsia"/>
              <w:noProof w:val="0"/>
              <w:color w:val="2E74B5" w:themeColor="accent1" w:themeShade="BF"/>
            </w:rPr>
            <w:fldChar w:fldCharType="separate"/>
          </w:r>
          <w:hyperlink w:anchor="_Toc185415074" w:history="1">
            <w:r w:rsidR="00A914BD" w:rsidRPr="00112AEA">
              <w:rPr>
                <w:rStyle w:val="Hyperlink"/>
              </w:rPr>
              <w:t>TABLE OF CONTENTS</w:t>
            </w:r>
            <w:r w:rsidR="00A914BD">
              <w:rPr>
                <w:webHidden/>
              </w:rPr>
              <w:tab/>
            </w:r>
            <w:r w:rsidR="00A914BD">
              <w:rPr>
                <w:webHidden/>
              </w:rPr>
              <w:fldChar w:fldCharType="begin"/>
            </w:r>
            <w:r w:rsidR="00A914BD">
              <w:rPr>
                <w:webHidden/>
              </w:rPr>
              <w:instrText xml:space="preserve"> PAGEREF _Toc185415074 \h </w:instrText>
            </w:r>
            <w:r w:rsidR="00A914BD">
              <w:rPr>
                <w:webHidden/>
              </w:rPr>
            </w:r>
            <w:r w:rsidR="00A914BD">
              <w:rPr>
                <w:webHidden/>
              </w:rPr>
              <w:fldChar w:fldCharType="separate"/>
            </w:r>
            <w:r w:rsidR="00A914BD">
              <w:rPr>
                <w:webHidden/>
              </w:rPr>
              <w:t>2</w:t>
            </w:r>
            <w:r w:rsidR="00A914BD">
              <w:rPr>
                <w:webHidden/>
              </w:rPr>
              <w:fldChar w:fldCharType="end"/>
            </w:r>
          </w:hyperlink>
        </w:p>
        <w:p w14:paraId="37696275" w14:textId="027AE948" w:rsidR="00A914BD" w:rsidRDefault="00CC2D04">
          <w:pPr>
            <w:pStyle w:val="TOC2"/>
            <w:rPr>
              <w:rFonts w:asciiTheme="minorHAnsi" w:eastAsiaTheme="minorEastAsia" w:hAnsiTheme="minorHAnsi" w:cstheme="minorBidi"/>
              <w:noProof/>
            </w:rPr>
          </w:pPr>
          <w:hyperlink w:anchor="_Toc185415075" w:history="1">
            <w:r w:rsidR="00A914BD" w:rsidRPr="00112AEA">
              <w:rPr>
                <w:rStyle w:val="Hyperlink"/>
                <w:noProof/>
              </w:rPr>
              <w:t>Fire Safety and Evacuation Plan Template Revisions</w:t>
            </w:r>
            <w:r w:rsidR="00A914BD">
              <w:rPr>
                <w:noProof/>
                <w:webHidden/>
              </w:rPr>
              <w:tab/>
            </w:r>
            <w:r w:rsidR="00A914BD">
              <w:rPr>
                <w:noProof/>
                <w:webHidden/>
              </w:rPr>
              <w:fldChar w:fldCharType="begin"/>
            </w:r>
            <w:r w:rsidR="00A914BD">
              <w:rPr>
                <w:noProof/>
                <w:webHidden/>
              </w:rPr>
              <w:instrText xml:space="preserve"> PAGEREF _Toc185415075 \h </w:instrText>
            </w:r>
            <w:r w:rsidR="00A914BD">
              <w:rPr>
                <w:noProof/>
                <w:webHidden/>
              </w:rPr>
            </w:r>
            <w:r w:rsidR="00A914BD">
              <w:rPr>
                <w:noProof/>
                <w:webHidden/>
              </w:rPr>
              <w:fldChar w:fldCharType="separate"/>
            </w:r>
            <w:r w:rsidR="00A914BD">
              <w:rPr>
                <w:noProof/>
                <w:webHidden/>
              </w:rPr>
              <w:t>4</w:t>
            </w:r>
            <w:r w:rsidR="00A914BD">
              <w:rPr>
                <w:noProof/>
                <w:webHidden/>
              </w:rPr>
              <w:fldChar w:fldCharType="end"/>
            </w:r>
          </w:hyperlink>
        </w:p>
        <w:p w14:paraId="60F2F287" w14:textId="54115204" w:rsidR="00A914BD" w:rsidRDefault="00CC2D04">
          <w:pPr>
            <w:pStyle w:val="TOC2"/>
            <w:rPr>
              <w:rFonts w:asciiTheme="minorHAnsi" w:eastAsiaTheme="minorEastAsia" w:hAnsiTheme="minorHAnsi" w:cstheme="minorBidi"/>
              <w:noProof/>
            </w:rPr>
          </w:pPr>
          <w:hyperlink w:anchor="_Toc185415076" w:history="1">
            <w:r w:rsidR="00A914BD" w:rsidRPr="00112AEA">
              <w:rPr>
                <w:rStyle w:val="Hyperlink"/>
                <w:noProof/>
              </w:rPr>
              <w:t>Building Fire safety and Evacaution Plan Revisions</w:t>
            </w:r>
            <w:r w:rsidR="00A914BD">
              <w:rPr>
                <w:noProof/>
                <w:webHidden/>
              </w:rPr>
              <w:tab/>
            </w:r>
            <w:r w:rsidR="00A914BD">
              <w:rPr>
                <w:noProof/>
                <w:webHidden/>
              </w:rPr>
              <w:fldChar w:fldCharType="begin"/>
            </w:r>
            <w:r w:rsidR="00A914BD">
              <w:rPr>
                <w:noProof/>
                <w:webHidden/>
              </w:rPr>
              <w:instrText xml:space="preserve"> PAGEREF _Toc185415076 \h </w:instrText>
            </w:r>
            <w:r w:rsidR="00A914BD">
              <w:rPr>
                <w:noProof/>
                <w:webHidden/>
              </w:rPr>
            </w:r>
            <w:r w:rsidR="00A914BD">
              <w:rPr>
                <w:noProof/>
                <w:webHidden/>
              </w:rPr>
              <w:fldChar w:fldCharType="separate"/>
            </w:r>
            <w:r w:rsidR="00A914BD">
              <w:rPr>
                <w:noProof/>
                <w:webHidden/>
              </w:rPr>
              <w:t>4</w:t>
            </w:r>
            <w:r w:rsidR="00A914BD">
              <w:rPr>
                <w:noProof/>
                <w:webHidden/>
              </w:rPr>
              <w:fldChar w:fldCharType="end"/>
            </w:r>
          </w:hyperlink>
        </w:p>
        <w:p w14:paraId="634EFE95" w14:textId="352CA316" w:rsidR="00A914BD" w:rsidRDefault="00CC2D04">
          <w:pPr>
            <w:pStyle w:val="TOC1"/>
            <w:rPr>
              <w:rFonts w:asciiTheme="minorHAnsi" w:eastAsiaTheme="minorEastAsia" w:hAnsiTheme="minorHAnsi" w:cstheme="minorBidi"/>
            </w:rPr>
          </w:pPr>
          <w:hyperlink w:anchor="_Toc185415077" w:history="1">
            <w:r w:rsidR="00A914BD" w:rsidRPr="00112AEA">
              <w:rPr>
                <w:rStyle w:val="Hyperlink"/>
              </w:rPr>
              <w:t>Section 1: General Information</w:t>
            </w:r>
            <w:r w:rsidR="00A914BD">
              <w:rPr>
                <w:webHidden/>
              </w:rPr>
              <w:tab/>
            </w:r>
            <w:r w:rsidR="00A914BD">
              <w:rPr>
                <w:webHidden/>
              </w:rPr>
              <w:fldChar w:fldCharType="begin"/>
            </w:r>
            <w:r w:rsidR="00A914BD">
              <w:rPr>
                <w:webHidden/>
              </w:rPr>
              <w:instrText xml:space="preserve"> PAGEREF _Toc185415077 \h </w:instrText>
            </w:r>
            <w:r w:rsidR="00A914BD">
              <w:rPr>
                <w:webHidden/>
              </w:rPr>
            </w:r>
            <w:r w:rsidR="00A914BD">
              <w:rPr>
                <w:webHidden/>
              </w:rPr>
              <w:fldChar w:fldCharType="separate"/>
            </w:r>
            <w:r w:rsidR="00A914BD">
              <w:rPr>
                <w:webHidden/>
              </w:rPr>
              <w:t>5</w:t>
            </w:r>
            <w:r w:rsidR="00A914BD">
              <w:rPr>
                <w:webHidden/>
              </w:rPr>
              <w:fldChar w:fldCharType="end"/>
            </w:r>
          </w:hyperlink>
        </w:p>
        <w:p w14:paraId="6889764A" w14:textId="19D128D3" w:rsidR="00A914BD" w:rsidRDefault="00CC2D04">
          <w:pPr>
            <w:pStyle w:val="TOC2"/>
            <w:rPr>
              <w:rFonts w:asciiTheme="minorHAnsi" w:eastAsiaTheme="minorEastAsia" w:hAnsiTheme="minorHAnsi" w:cstheme="minorBidi"/>
              <w:noProof/>
            </w:rPr>
          </w:pPr>
          <w:hyperlink w:anchor="_Toc185415078" w:history="1">
            <w:r w:rsidR="00A914BD" w:rsidRPr="00112AEA">
              <w:rPr>
                <w:rStyle w:val="Hyperlink"/>
                <w:noProof/>
              </w:rPr>
              <w:t>Purpose</w:t>
            </w:r>
            <w:r w:rsidR="00A914BD">
              <w:rPr>
                <w:noProof/>
                <w:webHidden/>
              </w:rPr>
              <w:tab/>
            </w:r>
            <w:r w:rsidR="00A914BD">
              <w:rPr>
                <w:noProof/>
                <w:webHidden/>
              </w:rPr>
              <w:fldChar w:fldCharType="begin"/>
            </w:r>
            <w:r w:rsidR="00A914BD">
              <w:rPr>
                <w:noProof/>
                <w:webHidden/>
              </w:rPr>
              <w:instrText xml:space="preserve"> PAGEREF _Toc185415078 \h </w:instrText>
            </w:r>
            <w:r w:rsidR="00A914BD">
              <w:rPr>
                <w:noProof/>
                <w:webHidden/>
              </w:rPr>
            </w:r>
            <w:r w:rsidR="00A914BD">
              <w:rPr>
                <w:noProof/>
                <w:webHidden/>
              </w:rPr>
              <w:fldChar w:fldCharType="separate"/>
            </w:r>
            <w:r w:rsidR="00A914BD">
              <w:rPr>
                <w:noProof/>
                <w:webHidden/>
              </w:rPr>
              <w:t>5</w:t>
            </w:r>
            <w:r w:rsidR="00A914BD">
              <w:rPr>
                <w:noProof/>
                <w:webHidden/>
              </w:rPr>
              <w:fldChar w:fldCharType="end"/>
            </w:r>
          </w:hyperlink>
        </w:p>
        <w:p w14:paraId="7C8BDEC1" w14:textId="1ABE00A2" w:rsidR="00A914BD" w:rsidRDefault="00CC2D04">
          <w:pPr>
            <w:pStyle w:val="TOC1"/>
            <w:rPr>
              <w:rFonts w:asciiTheme="minorHAnsi" w:eastAsiaTheme="minorEastAsia" w:hAnsiTheme="minorHAnsi" w:cstheme="minorBidi"/>
            </w:rPr>
          </w:pPr>
          <w:hyperlink w:anchor="_Toc185415079" w:history="1">
            <w:r w:rsidR="00A914BD" w:rsidRPr="00112AEA">
              <w:rPr>
                <w:rStyle w:val="Hyperlink"/>
              </w:rPr>
              <w:t>Section 2: Responsibilities and Duties</w:t>
            </w:r>
            <w:r w:rsidR="00A914BD">
              <w:rPr>
                <w:webHidden/>
              </w:rPr>
              <w:tab/>
            </w:r>
            <w:r w:rsidR="00A914BD">
              <w:rPr>
                <w:webHidden/>
              </w:rPr>
              <w:fldChar w:fldCharType="begin"/>
            </w:r>
            <w:r w:rsidR="00A914BD">
              <w:rPr>
                <w:webHidden/>
              </w:rPr>
              <w:instrText xml:space="preserve"> PAGEREF _Toc185415079 \h </w:instrText>
            </w:r>
            <w:r w:rsidR="00A914BD">
              <w:rPr>
                <w:webHidden/>
              </w:rPr>
            </w:r>
            <w:r w:rsidR="00A914BD">
              <w:rPr>
                <w:webHidden/>
              </w:rPr>
              <w:fldChar w:fldCharType="separate"/>
            </w:r>
            <w:r w:rsidR="00A914BD">
              <w:rPr>
                <w:webHidden/>
              </w:rPr>
              <w:t>6</w:t>
            </w:r>
            <w:r w:rsidR="00A914BD">
              <w:rPr>
                <w:webHidden/>
              </w:rPr>
              <w:fldChar w:fldCharType="end"/>
            </w:r>
          </w:hyperlink>
        </w:p>
        <w:p w14:paraId="1CED8535" w14:textId="24B09EBC" w:rsidR="00A914BD" w:rsidRDefault="00CC2D04">
          <w:pPr>
            <w:pStyle w:val="TOC2"/>
            <w:rPr>
              <w:rFonts w:asciiTheme="minorHAnsi" w:eastAsiaTheme="minorEastAsia" w:hAnsiTheme="minorHAnsi" w:cstheme="minorBidi"/>
              <w:noProof/>
            </w:rPr>
          </w:pPr>
          <w:hyperlink w:anchor="_Toc185415080" w:history="1">
            <w:r w:rsidR="00A914BD" w:rsidRPr="00112AEA">
              <w:rPr>
                <w:rStyle w:val="Hyperlink"/>
                <w:noProof/>
              </w:rPr>
              <w:t>Responsibilities of Personnel including Staff, Faculty and other academic personnel</w:t>
            </w:r>
            <w:r w:rsidR="00A914BD">
              <w:rPr>
                <w:noProof/>
                <w:webHidden/>
              </w:rPr>
              <w:tab/>
            </w:r>
            <w:r w:rsidR="00A914BD">
              <w:rPr>
                <w:noProof/>
                <w:webHidden/>
              </w:rPr>
              <w:fldChar w:fldCharType="begin"/>
            </w:r>
            <w:r w:rsidR="00A914BD">
              <w:rPr>
                <w:noProof/>
                <w:webHidden/>
              </w:rPr>
              <w:instrText xml:space="preserve"> PAGEREF _Toc185415080 \h </w:instrText>
            </w:r>
            <w:r w:rsidR="00A914BD">
              <w:rPr>
                <w:noProof/>
                <w:webHidden/>
              </w:rPr>
            </w:r>
            <w:r w:rsidR="00A914BD">
              <w:rPr>
                <w:noProof/>
                <w:webHidden/>
              </w:rPr>
              <w:fldChar w:fldCharType="separate"/>
            </w:r>
            <w:r w:rsidR="00A914BD">
              <w:rPr>
                <w:noProof/>
                <w:webHidden/>
              </w:rPr>
              <w:t>6</w:t>
            </w:r>
            <w:r w:rsidR="00A914BD">
              <w:rPr>
                <w:noProof/>
                <w:webHidden/>
              </w:rPr>
              <w:fldChar w:fldCharType="end"/>
            </w:r>
          </w:hyperlink>
        </w:p>
        <w:p w14:paraId="5F1BF5BA" w14:textId="3819E061" w:rsidR="00A914BD" w:rsidRDefault="00CC2D04">
          <w:pPr>
            <w:pStyle w:val="TOC2"/>
            <w:rPr>
              <w:rFonts w:asciiTheme="minorHAnsi" w:eastAsiaTheme="minorEastAsia" w:hAnsiTheme="minorHAnsi" w:cstheme="minorBidi"/>
              <w:noProof/>
            </w:rPr>
          </w:pPr>
          <w:hyperlink w:anchor="_Toc185415081" w:history="1">
            <w:r w:rsidR="00A914BD" w:rsidRPr="00112AEA">
              <w:rPr>
                <w:rStyle w:val="Hyperlink"/>
                <w:noProof/>
              </w:rPr>
              <w:t>Responsibilities of Students</w:t>
            </w:r>
            <w:r w:rsidR="00A914BD">
              <w:rPr>
                <w:noProof/>
                <w:webHidden/>
              </w:rPr>
              <w:tab/>
            </w:r>
            <w:r w:rsidR="00A914BD">
              <w:rPr>
                <w:noProof/>
                <w:webHidden/>
              </w:rPr>
              <w:fldChar w:fldCharType="begin"/>
            </w:r>
            <w:r w:rsidR="00A914BD">
              <w:rPr>
                <w:noProof/>
                <w:webHidden/>
              </w:rPr>
              <w:instrText xml:space="preserve"> PAGEREF _Toc185415081 \h </w:instrText>
            </w:r>
            <w:r w:rsidR="00A914BD">
              <w:rPr>
                <w:noProof/>
                <w:webHidden/>
              </w:rPr>
            </w:r>
            <w:r w:rsidR="00A914BD">
              <w:rPr>
                <w:noProof/>
                <w:webHidden/>
              </w:rPr>
              <w:fldChar w:fldCharType="separate"/>
            </w:r>
            <w:r w:rsidR="00A914BD">
              <w:rPr>
                <w:noProof/>
                <w:webHidden/>
              </w:rPr>
              <w:t>6</w:t>
            </w:r>
            <w:r w:rsidR="00A914BD">
              <w:rPr>
                <w:noProof/>
                <w:webHidden/>
              </w:rPr>
              <w:fldChar w:fldCharType="end"/>
            </w:r>
          </w:hyperlink>
        </w:p>
        <w:p w14:paraId="4EAED89B" w14:textId="2680208B" w:rsidR="00A914BD" w:rsidRDefault="00CC2D04">
          <w:pPr>
            <w:pStyle w:val="TOC2"/>
            <w:rPr>
              <w:rFonts w:asciiTheme="minorHAnsi" w:eastAsiaTheme="minorEastAsia" w:hAnsiTheme="minorHAnsi" w:cstheme="minorBidi"/>
              <w:noProof/>
            </w:rPr>
          </w:pPr>
          <w:hyperlink w:anchor="_Toc185415082" w:history="1">
            <w:r w:rsidR="00A914BD" w:rsidRPr="00112AEA">
              <w:rPr>
                <w:rStyle w:val="Hyperlink"/>
                <w:noProof/>
              </w:rPr>
              <w:t>Responsibilities of Classroom Lecturers and INstructors</w:t>
            </w:r>
            <w:r w:rsidR="00A914BD">
              <w:rPr>
                <w:noProof/>
                <w:webHidden/>
              </w:rPr>
              <w:tab/>
            </w:r>
            <w:r w:rsidR="00A914BD">
              <w:rPr>
                <w:noProof/>
                <w:webHidden/>
              </w:rPr>
              <w:fldChar w:fldCharType="begin"/>
            </w:r>
            <w:r w:rsidR="00A914BD">
              <w:rPr>
                <w:noProof/>
                <w:webHidden/>
              </w:rPr>
              <w:instrText xml:space="preserve"> PAGEREF _Toc185415082 \h </w:instrText>
            </w:r>
            <w:r w:rsidR="00A914BD">
              <w:rPr>
                <w:noProof/>
                <w:webHidden/>
              </w:rPr>
            </w:r>
            <w:r w:rsidR="00A914BD">
              <w:rPr>
                <w:noProof/>
                <w:webHidden/>
              </w:rPr>
              <w:fldChar w:fldCharType="separate"/>
            </w:r>
            <w:r w:rsidR="00A914BD">
              <w:rPr>
                <w:noProof/>
                <w:webHidden/>
              </w:rPr>
              <w:t>6</w:t>
            </w:r>
            <w:r w:rsidR="00A914BD">
              <w:rPr>
                <w:noProof/>
                <w:webHidden/>
              </w:rPr>
              <w:fldChar w:fldCharType="end"/>
            </w:r>
          </w:hyperlink>
        </w:p>
        <w:p w14:paraId="24B88BB3" w14:textId="370E8270" w:rsidR="00A914BD" w:rsidRDefault="00CC2D04">
          <w:pPr>
            <w:pStyle w:val="TOC2"/>
            <w:rPr>
              <w:rFonts w:asciiTheme="minorHAnsi" w:eastAsiaTheme="minorEastAsia" w:hAnsiTheme="minorHAnsi" w:cstheme="minorBidi"/>
              <w:noProof/>
            </w:rPr>
          </w:pPr>
          <w:hyperlink w:anchor="_Toc185415083" w:history="1">
            <w:r w:rsidR="00A914BD" w:rsidRPr="00112AEA">
              <w:rPr>
                <w:rStyle w:val="Hyperlink"/>
                <w:noProof/>
              </w:rPr>
              <w:t>Responsibilities for Laboratories and Other Locations with Hazardous Materials</w:t>
            </w:r>
            <w:r w:rsidR="00A914BD">
              <w:rPr>
                <w:noProof/>
                <w:webHidden/>
              </w:rPr>
              <w:tab/>
            </w:r>
            <w:r w:rsidR="00A914BD">
              <w:rPr>
                <w:noProof/>
                <w:webHidden/>
              </w:rPr>
              <w:fldChar w:fldCharType="begin"/>
            </w:r>
            <w:r w:rsidR="00A914BD">
              <w:rPr>
                <w:noProof/>
                <w:webHidden/>
              </w:rPr>
              <w:instrText xml:space="preserve"> PAGEREF _Toc185415083 \h </w:instrText>
            </w:r>
            <w:r w:rsidR="00A914BD">
              <w:rPr>
                <w:noProof/>
                <w:webHidden/>
              </w:rPr>
            </w:r>
            <w:r w:rsidR="00A914BD">
              <w:rPr>
                <w:noProof/>
                <w:webHidden/>
              </w:rPr>
              <w:fldChar w:fldCharType="separate"/>
            </w:r>
            <w:r w:rsidR="00A914BD">
              <w:rPr>
                <w:noProof/>
                <w:webHidden/>
              </w:rPr>
              <w:t>7</w:t>
            </w:r>
            <w:r w:rsidR="00A914BD">
              <w:rPr>
                <w:noProof/>
                <w:webHidden/>
              </w:rPr>
              <w:fldChar w:fldCharType="end"/>
            </w:r>
          </w:hyperlink>
        </w:p>
        <w:p w14:paraId="56D42040" w14:textId="3515FDEE" w:rsidR="00A914BD" w:rsidRDefault="00CC2D04">
          <w:pPr>
            <w:pStyle w:val="TOC2"/>
            <w:rPr>
              <w:rFonts w:asciiTheme="minorHAnsi" w:eastAsiaTheme="minorEastAsia" w:hAnsiTheme="minorHAnsi" w:cstheme="minorBidi"/>
              <w:noProof/>
            </w:rPr>
          </w:pPr>
          <w:hyperlink w:anchor="_Toc185415084" w:history="1">
            <w:r w:rsidR="00A914BD" w:rsidRPr="00112AEA">
              <w:rPr>
                <w:rStyle w:val="Hyperlink"/>
                <w:noProof/>
              </w:rPr>
              <w:t>Responsibilities of the Evacuation Director and Evacuation Wardens</w:t>
            </w:r>
            <w:r w:rsidR="00A914BD">
              <w:rPr>
                <w:noProof/>
                <w:webHidden/>
              </w:rPr>
              <w:tab/>
            </w:r>
            <w:r w:rsidR="00A914BD">
              <w:rPr>
                <w:noProof/>
                <w:webHidden/>
              </w:rPr>
              <w:fldChar w:fldCharType="begin"/>
            </w:r>
            <w:r w:rsidR="00A914BD">
              <w:rPr>
                <w:noProof/>
                <w:webHidden/>
              </w:rPr>
              <w:instrText xml:space="preserve"> PAGEREF _Toc185415084 \h </w:instrText>
            </w:r>
            <w:r w:rsidR="00A914BD">
              <w:rPr>
                <w:noProof/>
                <w:webHidden/>
              </w:rPr>
            </w:r>
            <w:r w:rsidR="00A914BD">
              <w:rPr>
                <w:noProof/>
                <w:webHidden/>
              </w:rPr>
              <w:fldChar w:fldCharType="separate"/>
            </w:r>
            <w:r w:rsidR="00A914BD">
              <w:rPr>
                <w:noProof/>
                <w:webHidden/>
              </w:rPr>
              <w:t>7</w:t>
            </w:r>
            <w:r w:rsidR="00A914BD">
              <w:rPr>
                <w:noProof/>
                <w:webHidden/>
              </w:rPr>
              <w:fldChar w:fldCharType="end"/>
            </w:r>
          </w:hyperlink>
        </w:p>
        <w:p w14:paraId="22E6295E" w14:textId="6284F91A" w:rsidR="00A914BD" w:rsidRDefault="00CC2D04">
          <w:pPr>
            <w:pStyle w:val="TOC3"/>
            <w:rPr>
              <w:rFonts w:asciiTheme="minorHAnsi" w:eastAsiaTheme="minorEastAsia" w:hAnsiTheme="minorHAnsi" w:cstheme="minorBidi"/>
              <w:noProof/>
            </w:rPr>
          </w:pPr>
          <w:hyperlink w:anchor="_Toc185415085" w:history="1">
            <w:r w:rsidR="00A914BD" w:rsidRPr="00112AEA">
              <w:rPr>
                <w:rStyle w:val="Hyperlink"/>
                <w:noProof/>
              </w:rPr>
              <w:t>Evacuation Director Responsibilities</w:t>
            </w:r>
            <w:r w:rsidR="00A914BD">
              <w:rPr>
                <w:noProof/>
                <w:webHidden/>
              </w:rPr>
              <w:tab/>
            </w:r>
            <w:r w:rsidR="00A914BD">
              <w:rPr>
                <w:noProof/>
                <w:webHidden/>
              </w:rPr>
              <w:fldChar w:fldCharType="begin"/>
            </w:r>
            <w:r w:rsidR="00A914BD">
              <w:rPr>
                <w:noProof/>
                <w:webHidden/>
              </w:rPr>
              <w:instrText xml:space="preserve"> PAGEREF _Toc185415085 \h </w:instrText>
            </w:r>
            <w:r w:rsidR="00A914BD">
              <w:rPr>
                <w:noProof/>
                <w:webHidden/>
              </w:rPr>
            </w:r>
            <w:r w:rsidR="00A914BD">
              <w:rPr>
                <w:noProof/>
                <w:webHidden/>
              </w:rPr>
              <w:fldChar w:fldCharType="separate"/>
            </w:r>
            <w:r w:rsidR="00A914BD">
              <w:rPr>
                <w:noProof/>
                <w:webHidden/>
              </w:rPr>
              <w:t>7</w:t>
            </w:r>
            <w:r w:rsidR="00A914BD">
              <w:rPr>
                <w:noProof/>
                <w:webHidden/>
              </w:rPr>
              <w:fldChar w:fldCharType="end"/>
            </w:r>
          </w:hyperlink>
        </w:p>
        <w:p w14:paraId="72CDC71F" w14:textId="1A37ED5B" w:rsidR="00A914BD" w:rsidRDefault="00CC2D04">
          <w:pPr>
            <w:pStyle w:val="TOC3"/>
            <w:rPr>
              <w:rFonts w:asciiTheme="minorHAnsi" w:eastAsiaTheme="minorEastAsia" w:hAnsiTheme="minorHAnsi" w:cstheme="minorBidi"/>
              <w:noProof/>
            </w:rPr>
          </w:pPr>
          <w:hyperlink w:anchor="_Toc185415086" w:history="1">
            <w:r w:rsidR="00A914BD" w:rsidRPr="00112AEA">
              <w:rPr>
                <w:rStyle w:val="Hyperlink"/>
                <w:noProof/>
              </w:rPr>
              <w:t>Evacuation Director Duties</w:t>
            </w:r>
            <w:r w:rsidR="00A914BD">
              <w:rPr>
                <w:noProof/>
                <w:webHidden/>
              </w:rPr>
              <w:tab/>
            </w:r>
            <w:r w:rsidR="00A914BD">
              <w:rPr>
                <w:noProof/>
                <w:webHidden/>
              </w:rPr>
              <w:fldChar w:fldCharType="begin"/>
            </w:r>
            <w:r w:rsidR="00A914BD">
              <w:rPr>
                <w:noProof/>
                <w:webHidden/>
              </w:rPr>
              <w:instrText xml:space="preserve"> PAGEREF _Toc185415086 \h </w:instrText>
            </w:r>
            <w:r w:rsidR="00A914BD">
              <w:rPr>
                <w:noProof/>
                <w:webHidden/>
              </w:rPr>
            </w:r>
            <w:r w:rsidR="00A914BD">
              <w:rPr>
                <w:noProof/>
                <w:webHidden/>
              </w:rPr>
              <w:fldChar w:fldCharType="separate"/>
            </w:r>
            <w:r w:rsidR="00A914BD">
              <w:rPr>
                <w:noProof/>
                <w:webHidden/>
              </w:rPr>
              <w:t>7</w:t>
            </w:r>
            <w:r w:rsidR="00A914BD">
              <w:rPr>
                <w:noProof/>
                <w:webHidden/>
              </w:rPr>
              <w:fldChar w:fldCharType="end"/>
            </w:r>
          </w:hyperlink>
        </w:p>
        <w:p w14:paraId="5B5CF782" w14:textId="4DE1A312" w:rsidR="00A914BD" w:rsidRDefault="00CC2D04">
          <w:pPr>
            <w:pStyle w:val="TOC2"/>
            <w:rPr>
              <w:rFonts w:asciiTheme="minorHAnsi" w:eastAsiaTheme="minorEastAsia" w:hAnsiTheme="minorHAnsi" w:cstheme="minorBidi"/>
              <w:noProof/>
            </w:rPr>
          </w:pPr>
          <w:hyperlink w:anchor="_Toc185415087" w:history="1">
            <w:r w:rsidR="00A914BD" w:rsidRPr="00112AEA">
              <w:rPr>
                <w:rStyle w:val="Hyperlink"/>
                <w:noProof/>
              </w:rPr>
              <w:t>Evacuation Warden Duties</w:t>
            </w:r>
            <w:r w:rsidR="00A914BD">
              <w:rPr>
                <w:noProof/>
                <w:webHidden/>
              </w:rPr>
              <w:tab/>
            </w:r>
            <w:r w:rsidR="00A914BD">
              <w:rPr>
                <w:noProof/>
                <w:webHidden/>
              </w:rPr>
              <w:fldChar w:fldCharType="begin"/>
            </w:r>
            <w:r w:rsidR="00A914BD">
              <w:rPr>
                <w:noProof/>
                <w:webHidden/>
              </w:rPr>
              <w:instrText xml:space="preserve"> PAGEREF _Toc185415087 \h </w:instrText>
            </w:r>
            <w:r w:rsidR="00A914BD">
              <w:rPr>
                <w:noProof/>
                <w:webHidden/>
              </w:rPr>
            </w:r>
            <w:r w:rsidR="00A914BD">
              <w:rPr>
                <w:noProof/>
                <w:webHidden/>
              </w:rPr>
              <w:fldChar w:fldCharType="separate"/>
            </w:r>
            <w:r w:rsidR="00A914BD">
              <w:rPr>
                <w:noProof/>
                <w:webHidden/>
              </w:rPr>
              <w:t>9</w:t>
            </w:r>
            <w:r w:rsidR="00A914BD">
              <w:rPr>
                <w:noProof/>
                <w:webHidden/>
              </w:rPr>
              <w:fldChar w:fldCharType="end"/>
            </w:r>
          </w:hyperlink>
        </w:p>
        <w:p w14:paraId="18900AD3" w14:textId="7CD9CF2B" w:rsidR="00A914BD" w:rsidRDefault="00CC2D04">
          <w:pPr>
            <w:pStyle w:val="TOC1"/>
            <w:rPr>
              <w:rFonts w:asciiTheme="minorHAnsi" w:eastAsiaTheme="minorEastAsia" w:hAnsiTheme="minorHAnsi" w:cstheme="minorBidi"/>
            </w:rPr>
          </w:pPr>
          <w:hyperlink w:anchor="_Toc185415088" w:history="1">
            <w:r w:rsidR="00A914BD" w:rsidRPr="00112AEA">
              <w:rPr>
                <w:rStyle w:val="Hyperlink"/>
              </w:rPr>
              <w:t>Section 3: Evacuation Procedures</w:t>
            </w:r>
            <w:r w:rsidR="00A914BD">
              <w:rPr>
                <w:webHidden/>
              </w:rPr>
              <w:tab/>
            </w:r>
            <w:r w:rsidR="00A914BD">
              <w:rPr>
                <w:webHidden/>
              </w:rPr>
              <w:fldChar w:fldCharType="begin"/>
            </w:r>
            <w:r w:rsidR="00A914BD">
              <w:rPr>
                <w:webHidden/>
              </w:rPr>
              <w:instrText xml:space="preserve"> PAGEREF _Toc185415088 \h </w:instrText>
            </w:r>
            <w:r w:rsidR="00A914BD">
              <w:rPr>
                <w:webHidden/>
              </w:rPr>
            </w:r>
            <w:r w:rsidR="00A914BD">
              <w:rPr>
                <w:webHidden/>
              </w:rPr>
              <w:fldChar w:fldCharType="separate"/>
            </w:r>
            <w:r w:rsidR="00A914BD">
              <w:rPr>
                <w:webHidden/>
              </w:rPr>
              <w:t>11</w:t>
            </w:r>
            <w:r w:rsidR="00A914BD">
              <w:rPr>
                <w:webHidden/>
              </w:rPr>
              <w:fldChar w:fldCharType="end"/>
            </w:r>
          </w:hyperlink>
        </w:p>
        <w:p w14:paraId="68FBF6E6" w14:textId="4DE60774" w:rsidR="00A914BD" w:rsidRDefault="00CC2D04">
          <w:pPr>
            <w:pStyle w:val="TOC2"/>
            <w:rPr>
              <w:rFonts w:asciiTheme="minorHAnsi" w:eastAsiaTheme="minorEastAsia" w:hAnsiTheme="minorHAnsi" w:cstheme="minorBidi"/>
              <w:noProof/>
            </w:rPr>
          </w:pPr>
          <w:hyperlink w:anchor="_Toc185415089" w:history="1">
            <w:r w:rsidR="00A914BD" w:rsidRPr="00112AEA">
              <w:rPr>
                <w:rStyle w:val="Hyperlink"/>
                <w:noProof/>
              </w:rPr>
              <w:t>Evacuation Route Maps</w:t>
            </w:r>
            <w:r w:rsidR="00A914BD">
              <w:rPr>
                <w:noProof/>
                <w:webHidden/>
              </w:rPr>
              <w:tab/>
            </w:r>
            <w:r w:rsidR="00A914BD">
              <w:rPr>
                <w:noProof/>
                <w:webHidden/>
              </w:rPr>
              <w:fldChar w:fldCharType="begin"/>
            </w:r>
            <w:r w:rsidR="00A914BD">
              <w:rPr>
                <w:noProof/>
                <w:webHidden/>
              </w:rPr>
              <w:instrText xml:space="preserve"> PAGEREF _Toc185415089 \h </w:instrText>
            </w:r>
            <w:r w:rsidR="00A914BD">
              <w:rPr>
                <w:noProof/>
                <w:webHidden/>
              </w:rPr>
            </w:r>
            <w:r w:rsidR="00A914BD">
              <w:rPr>
                <w:noProof/>
                <w:webHidden/>
              </w:rPr>
              <w:fldChar w:fldCharType="separate"/>
            </w:r>
            <w:r w:rsidR="00A914BD">
              <w:rPr>
                <w:noProof/>
                <w:webHidden/>
              </w:rPr>
              <w:t>12</w:t>
            </w:r>
            <w:r w:rsidR="00A914BD">
              <w:rPr>
                <w:noProof/>
                <w:webHidden/>
              </w:rPr>
              <w:fldChar w:fldCharType="end"/>
            </w:r>
          </w:hyperlink>
        </w:p>
        <w:p w14:paraId="253BC2E1" w14:textId="275D8EC0" w:rsidR="00A914BD" w:rsidRDefault="00CC2D04">
          <w:pPr>
            <w:pStyle w:val="TOC1"/>
            <w:rPr>
              <w:rFonts w:asciiTheme="minorHAnsi" w:eastAsiaTheme="minorEastAsia" w:hAnsiTheme="minorHAnsi" w:cstheme="minorBidi"/>
            </w:rPr>
          </w:pPr>
          <w:hyperlink w:anchor="_Toc185415090" w:history="1">
            <w:r w:rsidR="00A914BD" w:rsidRPr="00112AEA">
              <w:rPr>
                <w:rStyle w:val="Hyperlink"/>
              </w:rPr>
              <w:t>Section 4: Emergency Procedures</w:t>
            </w:r>
            <w:r w:rsidR="00A914BD">
              <w:rPr>
                <w:webHidden/>
              </w:rPr>
              <w:tab/>
            </w:r>
            <w:r w:rsidR="00A914BD">
              <w:rPr>
                <w:webHidden/>
              </w:rPr>
              <w:fldChar w:fldCharType="begin"/>
            </w:r>
            <w:r w:rsidR="00A914BD">
              <w:rPr>
                <w:webHidden/>
              </w:rPr>
              <w:instrText xml:space="preserve"> PAGEREF _Toc185415090 \h </w:instrText>
            </w:r>
            <w:r w:rsidR="00A914BD">
              <w:rPr>
                <w:webHidden/>
              </w:rPr>
            </w:r>
            <w:r w:rsidR="00A914BD">
              <w:rPr>
                <w:webHidden/>
              </w:rPr>
              <w:fldChar w:fldCharType="separate"/>
            </w:r>
            <w:r w:rsidR="00A914BD">
              <w:rPr>
                <w:webHidden/>
              </w:rPr>
              <w:t>13</w:t>
            </w:r>
            <w:r w:rsidR="00A914BD">
              <w:rPr>
                <w:webHidden/>
              </w:rPr>
              <w:fldChar w:fldCharType="end"/>
            </w:r>
          </w:hyperlink>
        </w:p>
        <w:p w14:paraId="00AFE5BE" w14:textId="3647A1B4" w:rsidR="00A914BD" w:rsidRDefault="00CC2D04">
          <w:pPr>
            <w:pStyle w:val="TOC2"/>
            <w:rPr>
              <w:rFonts w:asciiTheme="minorHAnsi" w:eastAsiaTheme="minorEastAsia" w:hAnsiTheme="minorHAnsi" w:cstheme="minorBidi"/>
              <w:noProof/>
            </w:rPr>
          </w:pPr>
          <w:hyperlink w:anchor="_Toc185415091" w:history="1">
            <w:r w:rsidR="00A914BD" w:rsidRPr="00112AEA">
              <w:rPr>
                <w:rStyle w:val="Hyperlink"/>
                <w:noProof/>
              </w:rPr>
              <w:t>Fire/Explosion</w:t>
            </w:r>
            <w:r w:rsidR="00A914BD">
              <w:rPr>
                <w:noProof/>
                <w:webHidden/>
              </w:rPr>
              <w:tab/>
            </w:r>
            <w:r w:rsidR="00A914BD">
              <w:rPr>
                <w:noProof/>
                <w:webHidden/>
              </w:rPr>
              <w:fldChar w:fldCharType="begin"/>
            </w:r>
            <w:r w:rsidR="00A914BD">
              <w:rPr>
                <w:noProof/>
                <w:webHidden/>
              </w:rPr>
              <w:instrText xml:space="preserve"> PAGEREF _Toc185415091 \h </w:instrText>
            </w:r>
            <w:r w:rsidR="00A914BD">
              <w:rPr>
                <w:noProof/>
                <w:webHidden/>
              </w:rPr>
            </w:r>
            <w:r w:rsidR="00A914BD">
              <w:rPr>
                <w:noProof/>
                <w:webHidden/>
              </w:rPr>
              <w:fldChar w:fldCharType="separate"/>
            </w:r>
            <w:r w:rsidR="00A914BD">
              <w:rPr>
                <w:noProof/>
                <w:webHidden/>
              </w:rPr>
              <w:t>13</w:t>
            </w:r>
            <w:r w:rsidR="00A914BD">
              <w:rPr>
                <w:noProof/>
                <w:webHidden/>
              </w:rPr>
              <w:fldChar w:fldCharType="end"/>
            </w:r>
          </w:hyperlink>
        </w:p>
        <w:p w14:paraId="770D5FBE" w14:textId="554E9B8E" w:rsidR="00A914BD" w:rsidRDefault="00CC2D04">
          <w:pPr>
            <w:pStyle w:val="TOC2"/>
            <w:rPr>
              <w:rFonts w:asciiTheme="minorHAnsi" w:eastAsiaTheme="minorEastAsia" w:hAnsiTheme="minorHAnsi" w:cstheme="minorBidi"/>
              <w:noProof/>
            </w:rPr>
          </w:pPr>
          <w:hyperlink w:anchor="_Toc185415092" w:history="1">
            <w:r w:rsidR="00A914BD" w:rsidRPr="00112AEA">
              <w:rPr>
                <w:rStyle w:val="Hyperlink"/>
                <w:noProof/>
              </w:rPr>
              <w:t>All Fire Alarms</w:t>
            </w:r>
            <w:r w:rsidR="00A914BD">
              <w:rPr>
                <w:noProof/>
                <w:webHidden/>
              </w:rPr>
              <w:tab/>
            </w:r>
            <w:r w:rsidR="00A914BD">
              <w:rPr>
                <w:noProof/>
                <w:webHidden/>
              </w:rPr>
              <w:fldChar w:fldCharType="begin"/>
            </w:r>
            <w:r w:rsidR="00A914BD">
              <w:rPr>
                <w:noProof/>
                <w:webHidden/>
              </w:rPr>
              <w:instrText xml:space="preserve"> PAGEREF _Toc185415092 \h </w:instrText>
            </w:r>
            <w:r w:rsidR="00A914BD">
              <w:rPr>
                <w:noProof/>
                <w:webHidden/>
              </w:rPr>
            </w:r>
            <w:r w:rsidR="00A914BD">
              <w:rPr>
                <w:noProof/>
                <w:webHidden/>
              </w:rPr>
              <w:fldChar w:fldCharType="separate"/>
            </w:r>
            <w:r w:rsidR="00A914BD">
              <w:rPr>
                <w:noProof/>
                <w:webHidden/>
              </w:rPr>
              <w:t>13</w:t>
            </w:r>
            <w:r w:rsidR="00A914BD">
              <w:rPr>
                <w:noProof/>
                <w:webHidden/>
              </w:rPr>
              <w:fldChar w:fldCharType="end"/>
            </w:r>
          </w:hyperlink>
        </w:p>
        <w:p w14:paraId="571F054B" w14:textId="39C39672" w:rsidR="00A914BD" w:rsidRDefault="00CC2D04">
          <w:pPr>
            <w:pStyle w:val="TOC1"/>
            <w:rPr>
              <w:rFonts w:asciiTheme="minorHAnsi" w:eastAsiaTheme="minorEastAsia" w:hAnsiTheme="minorHAnsi" w:cstheme="minorBidi"/>
            </w:rPr>
          </w:pPr>
          <w:hyperlink w:anchor="_Toc185415093" w:history="1">
            <w:r w:rsidR="00A914BD" w:rsidRPr="00112AEA">
              <w:rPr>
                <w:rStyle w:val="Hyperlink"/>
              </w:rPr>
              <w:t>Other Emergency Procedures</w:t>
            </w:r>
            <w:r w:rsidR="00A914BD">
              <w:rPr>
                <w:webHidden/>
              </w:rPr>
              <w:tab/>
            </w:r>
            <w:r w:rsidR="00A914BD">
              <w:rPr>
                <w:webHidden/>
              </w:rPr>
              <w:fldChar w:fldCharType="begin"/>
            </w:r>
            <w:r w:rsidR="00A914BD">
              <w:rPr>
                <w:webHidden/>
              </w:rPr>
              <w:instrText xml:space="preserve"> PAGEREF _Toc185415093 \h </w:instrText>
            </w:r>
            <w:r w:rsidR="00A914BD">
              <w:rPr>
                <w:webHidden/>
              </w:rPr>
            </w:r>
            <w:r w:rsidR="00A914BD">
              <w:rPr>
                <w:webHidden/>
              </w:rPr>
              <w:fldChar w:fldCharType="separate"/>
            </w:r>
            <w:r w:rsidR="00A914BD">
              <w:rPr>
                <w:webHidden/>
              </w:rPr>
              <w:t>14</w:t>
            </w:r>
            <w:r w:rsidR="00A914BD">
              <w:rPr>
                <w:webHidden/>
              </w:rPr>
              <w:fldChar w:fldCharType="end"/>
            </w:r>
          </w:hyperlink>
        </w:p>
        <w:p w14:paraId="5C1AEAA2" w14:textId="2A7459C1" w:rsidR="00A914BD" w:rsidRDefault="00CC2D04">
          <w:pPr>
            <w:pStyle w:val="TOC2"/>
            <w:rPr>
              <w:rFonts w:asciiTheme="minorHAnsi" w:eastAsiaTheme="minorEastAsia" w:hAnsiTheme="minorHAnsi" w:cstheme="minorBidi"/>
              <w:noProof/>
            </w:rPr>
          </w:pPr>
          <w:hyperlink w:anchor="_Toc185415094" w:history="1">
            <w:r w:rsidR="00A914BD" w:rsidRPr="00112AEA">
              <w:rPr>
                <w:rStyle w:val="Hyperlink"/>
                <w:noProof/>
              </w:rPr>
              <w:t>Earthquakes</w:t>
            </w:r>
            <w:r w:rsidR="00A914BD">
              <w:rPr>
                <w:noProof/>
                <w:webHidden/>
              </w:rPr>
              <w:tab/>
            </w:r>
            <w:r w:rsidR="00A914BD">
              <w:rPr>
                <w:noProof/>
                <w:webHidden/>
              </w:rPr>
              <w:fldChar w:fldCharType="begin"/>
            </w:r>
            <w:r w:rsidR="00A914BD">
              <w:rPr>
                <w:noProof/>
                <w:webHidden/>
              </w:rPr>
              <w:instrText xml:space="preserve"> PAGEREF _Toc185415094 \h </w:instrText>
            </w:r>
            <w:r w:rsidR="00A914BD">
              <w:rPr>
                <w:noProof/>
                <w:webHidden/>
              </w:rPr>
            </w:r>
            <w:r w:rsidR="00A914BD">
              <w:rPr>
                <w:noProof/>
                <w:webHidden/>
              </w:rPr>
              <w:fldChar w:fldCharType="separate"/>
            </w:r>
            <w:r w:rsidR="00A914BD">
              <w:rPr>
                <w:noProof/>
                <w:webHidden/>
              </w:rPr>
              <w:t>14</w:t>
            </w:r>
            <w:r w:rsidR="00A914BD">
              <w:rPr>
                <w:noProof/>
                <w:webHidden/>
              </w:rPr>
              <w:fldChar w:fldCharType="end"/>
            </w:r>
          </w:hyperlink>
        </w:p>
        <w:p w14:paraId="0FA82145" w14:textId="77B292D8" w:rsidR="00A914BD" w:rsidRDefault="00CC2D04">
          <w:pPr>
            <w:pStyle w:val="TOC2"/>
            <w:rPr>
              <w:rFonts w:asciiTheme="minorHAnsi" w:eastAsiaTheme="minorEastAsia" w:hAnsiTheme="minorHAnsi" w:cstheme="minorBidi"/>
              <w:noProof/>
            </w:rPr>
          </w:pPr>
          <w:hyperlink w:anchor="_Toc185415095" w:history="1">
            <w:r w:rsidR="00A914BD" w:rsidRPr="00112AEA">
              <w:rPr>
                <w:rStyle w:val="Hyperlink"/>
                <w:noProof/>
              </w:rPr>
              <w:t>Power outages</w:t>
            </w:r>
            <w:r w:rsidR="00A914BD">
              <w:rPr>
                <w:noProof/>
                <w:webHidden/>
              </w:rPr>
              <w:tab/>
            </w:r>
            <w:r w:rsidR="00A914BD">
              <w:rPr>
                <w:noProof/>
                <w:webHidden/>
              </w:rPr>
              <w:fldChar w:fldCharType="begin"/>
            </w:r>
            <w:r w:rsidR="00A914BD">
              <w:rPr>
                <w:noProof/>
                <w:webHidden/>
              </w:rPr>
              <w:instrText xml:space="preserve"> PAGEREF _Toc185415095 \h </w:instrText>
            </w:r>
            <w:r w:rsidR="00A914BD">
              <w:rPr>
                <w:noProof/>
                <w:webHidden/>
              </w:rPr>
            </w:r>
            <w:r w:rsidR="00A914BD">
              <w:rPr>
                <w:noProof/>
                <w:webHidden/>
              </w:rPr>
              <w:fldChar w:fldCharType="separate"/>
            </w:r>
            <w:r w:rsidR="00A914BD">
              <w:rPr>
                <w:noProof/>
                <w:webHidden/>
              </w:rPr>
              <w:t>16</w:t>
            </w:r>
            <w:r w:rsidR="00A914BD">
              <w:rPr>
                <w:noProof/>
                <w:webHidden/>
              </w:rPr>
              <w:fldChar w:fldCharType="end"/>
            </w:r>
          </w:hyperlink>
        </w:p>
        <w:p w14:paraId="4011146E" w14:textId="036B2F78" w:rsidR="00A914BD" w:rsidRDefault="00CC2D04">
          <w:pPr>
            <w:pStyle w:val="TOC1"/>
            <w:rPr>
              <w:rFonts w:asciiTheme="minorHAnsi" w:eastAsiaTheme="minorEastAsia" w:hAnsiTheme="minorHAnsi" w:cstheme="minorBidi"/>
            </w:rPr>
          </w:pPr>
          <w:hyperlink w:anchor="_Toc185415096" w:history="1">
            <w:r w:rsidR="00A914BD" w:rsidRPr="00112AEA">
              <w:rPr>
                <w:rStyle w:val="Hyperlink"/>
              </w:rPr>
              <w:t>Section 5: Emergency Evacuation for Persons with Disabilities</w:t>
            </w:r>
            <w:r w:rsidR="00A914BD">
              <w:rPr>
                <w:webHidden/>
              </w:rPr>
              <w:tab/>
            </w:r>
            <w:r w:rsidR="00A914BD">
              <w:rPr>
                <w:webHidden/>
              </w:rPr>
              <w:fldChar w:fldCharType="begin"/>
            </w:r>
            <w:r w:rsidR="00A914BD">
              <w:rPr>
                <w:webHidden/>
              </w:rPr>
              <w:instrText xml:space="preserve"> PAGEREF _Toc185415096 \h </w:instrText>
            </w:r>
            <w:r w:rsidR="00A914BD">
              <w:rPr>
                <w:webHidden/>
              </w:rPr>
            </w:r>
            <w:r w:rsidR="00A914BD">
              <w:rPr>
                <w:webHidden/>
              </w:rPr>
              <w:fldChar w:fldCharType="separate"/>
            </w:r>
            <w:r w:rsidR="00A914BD">
              <w:rPr>
                <w:webHidden/>
              </w:rPr>
              <w:t>18</w:t>
            </w:r>
            <w:r w:rsidR="00A914BD">
              <w:rPr>
                <w:webHidden/>
              </w:rPr>
              <w:fldChar w:fldCharType="end"/>
            </w:r>
          </w:hyperlink>
        </w:p>
        <w:p w14:paraId="6A499AEC" w14:textId="6357C78F" w:rsidR="00A914BD" w:rsidRDefault="00CC2D04">
          <w:pPr>
            <w:pStyle w:val="TOC2"/>
            <w:rPr>
              <w:rFonts w:asciiTheme="minorHAnsi" w:eastAsiaTheme="minorEastAsia" w:hAnsiTheme="minorHAnsi" w:cstheme="minorBidi"/>
              <w:noProof/>
            </w:rPr>
          </w:pPr>
          <w:hyperlink w:anchor="_Toc185415097" w:history="1">
            <w:r w:rsidR="00A914BD" w:rsidRPr="00112AEA">
              <w:rPr>
                <w:rStyle w:val="Hyperlink"/>
                <w:noProof/>
              </w:rPr>
              <w:t>Planning</w:t>
            </w:r>
            <w:r w:rsidR="00A914BD">
              <w:rPr>
                <w:noProof/>
                <w:webHidden/>
              </w:rPr>
              <w:tab/>
            </w:r>
            <w:r w:rsidR="00A914BD">
              <w:rPr>
                <w:noProof/>
                <w:webHidden/>
              </w:rPr>
              <w:fldChar w:fldCharType="begin"/>
            </w:r>
            <w:r w:rsidR="00A914BD">
              <w:rPr>
                <w:noProof/>
                <w:webHidden/>
              </w:rPr>
              <w:instrText xml:space="preserve"> PAGEREF _Toc185415097 \h </w:instrText>
            </w:r>
            <w:r w:rsidR="00A914BD">
              <w:rPr>
                <w:noProof/>
                <w:webHidden/>
              </w:rPr>
            </w:r>
            <w:r w:rsidR="00A914BD">
              <w:rPr>
                <w:noProof/>
                <w:webHidden/>
              </w:rPr>
              <w:fldChar w:fldCharType="separate"/>
            </w:r>
            <w:r w:rsidR="00A914BD">
              <w:rPr>
                <w:noProof/>
                <w:webHidden/>
              </w:rPr>
              <w:t>18</w:t>
            </w:r>
            <w:r w:rsidR="00A914BD">
              <w:rPr>
                <w:noProof/>
                <w:webHidden/>
              </w:rPr>
              <w:fldChar w:fldCharType="end"/>
            </w:r>
          </w:hyperlink>
        </w:p>
        <w:p w14:paraId="24C93D35" w14:textId="137F3007" w:rsidR="00A914BD" w:rsidRDefault="00CC2D04">
          <w:pPr>
            <w:pStyle w:val="TOC2"/>
            <w:rPr>
              <w:rFonts w:asciiTheme="minorHAnsi" w:eastAsiaTheme="minorEastAsia" w:hAnsiTheme="minorHAnsi" w:cstheme="minorBidi"/>
              <w:noProof/>
            </w:rPr>
          </w:pPr>
          <w:hyperlink w:anchor="_Toc185415098" w:history="1">
            <w:r w:rsidR="00A914BD" w:rsidRPr="00112AEA">
              <w:rPr>
                <w:rStyle w:val="Hyperlink"/>
                <w:noProof/>
              </w:rPr>
              <w:t>Evacuation Options</w:t>
            </w:r>
            <w:r w:rsidR="00A914BD">
              <w:rPr>
                <w:noProof/>
                <w:webHidden/>
              </w:rPr>
              <w:tab/>
            </w:r>
            <w:r w:rsidR="00A914BD">
              <w:rPr>
                <w:noProof/>
                <w:webHidden/>
              </w:rPr>
              <w:fldChar w:fldCharType="begin"/>
            </w:r>
            <w:r w:rsidR="00A914BD">
              <w:rPr>
                <w:noProof/>
                <w:webHidden/>
              </w:rPr>
              <w:instrText xml:space="preserve"> PAGEREF _Toc185415098 \h </w:instrText>
            </w:r>
            <w:r w:rsidR="00A914BD">
              <w:rPr>
                <w:noProof/>
                <w:webHidden/>
              </w:rPr>
            </w:r>
            <w:r w:rsidR="00A914BD">
              <w:rPr>
                <w:noProof/>
                <w:webHidden/>
              </w:rPr>
              <w:fldChar w:fldCharType="separate"/>
            </w:r>
            <w:r w:rsidR="00A914BD">
              <w:rPr>
                <w:noProof/>
                <w:webHidden/>
              </w:rPr>
              <w:t>18</w:t>
            </w:r>
            <w:r w:rsidR="00A914BD">
              <w:rPr>
                <w:noProof/>
                <w:webHidden/>
              </w:rPr>
              <w:fldChar w:fldCharType="end"/>
            </w:r>
          </w:hyperlink>
        </w:p>
        <w:p w14:paraId="573DDC31" w14:textId="2758E6C1" w:rsidR="00A914BD" w:rsidRDefault="00CC2D04">
          <w:pPr>
            <w:pStyle w:val="TOC2"/>
            <w:rPr>
              <w:rFonts w:asciiTheme="minorHAnsi" w:eastAsiaTheme="minorEastAsia" w:hAnsiTheme="minorHAnsi" w:cstheme="minorBidi"/>
              <w:noProof/>
            </w:rPr>
          </w:pPr>
          <w:hyperlink w:anchor="_Toc185415099" w:history="1">
            <w:r w:rsidR="00A914BD" w:rsidRPr="00112AEA">
              <w:rPr>
                <w:rStyle w:val="Hyperlink"/>
                <w:noProof/>
              </w:rPr>
              <w:t>Emergency Procedures</w:t>
            </w:r>
            <w:r w:rsidR="00A914BD">
              <w:rPr>
                <w:noProof/>
                <w:webHidden/>
              </w:rPr>
              <w:tab/>
            </w:r>
            <w:r w:rsidR="00A914BD">
              <w:rPr>
                <w:noProof/>
                <w:webHidden/>
              </w:rPr>
              <w:fldChar w:fldCharType="begin"/>
            </w:r>
            <w:r w:rsidR="00A914BD">
              <w:rPr>
                <w:noProof/>
                <w:webHidden/>
              </w:rPr>
              <w:instrText xml:space="preserve"> PAGEREF _Toc185415099 \h </w:instrText>
            </w:r>
            <w:r w:rsidR="00A914BD">
              <w:rPr>
                <w:noProof/>
                <w:webHidden/>
              </w:rPr>
            </w:r>
            <w:r w:rsidR="00A914BD">
              <w:rPr>
                <w:noProof/>
                <w:webHidden/>
              </w:rPr>
              <w:fldChar w:fldCharType="separate"/>
            </w:r>
            <w:r w:rsidR="00A914BD">
              <w:rPr>
                <w:noProof/>
                <w:webHidden/>
              </w:rPr>
              <w:t>19</w:t>
            </w:r>
            <w:r w:rsidR="00A914BD">
              <w:rPr>
                <w:noProof/>
                <w:webHidden/>
              </w:rPr>
              <w:fldChar w:fldCharType="end"/>
            </w:r>
          </w:hyperlink>
        </w:p>
        <w:p w14:paraId="7B3517A4" w14:textId="687A2015" w:rsidR="00A914BD" w:rsidRDefault="00CC2D04">
          <w:pPr>
            <w:pStyle w:val="TOC2"/>
            <w:rPr>
              <w:rFonts w:asciiTheme="minorHAnsi" w:eastAsiaTheme="minorEastAsia" w:hAnsiTheme="minorHAnsi" w:cstheme="minorBidi"/>
              <w:noProof/>
            </w:rPr>
          </w:pPr>
          <w:hyperlink w:anchor="_Toc185415100" w:history="1">
            <w:r w:rsidR="00A914BD" w:rsidRPr="00112AEA">
              <w:rPr>
                <w:rStyle w:val="Hyperlink"/>
                <w:noProof/>
              </w:rPr>
              <w:t>Other Disabilities</w:t>
            </w:r>
            <w:r w:rsidR="00A914BD">
              <w:rPr>
                <w:noProof/>
                <w:webHidden/>
              </w:rPr>
              <w:tab/>
            </w:r>
            <w:r w:rsidR="00A914BD">
              <w:rPr>
                <w:noProof/>
                <w:webHidden/>
              </w:rPr>
              <w:fldChar w:fldCharType="begin"/>
            </w:r>
            <w:r w:rsidR="00A914BD">
              <w:rPr>
                <w:noProof/>
                <w:webHidden/>
              </w:rPr>
              <w:instrText xml:space="preserve"> PAGEREF _Toc185415100 \h </w:instrText>
            </w:r>
            <w:r w:rsidR="00A914BD">
              <w:rPr>
                <w:noProof/>
                <w:webHidden/>
              </w:rPr>
            </w:r>
            <w:r w:rsidR="00A914BD">
              <w:rPr>
                <w:noProof/>
                <w:webHidden/>
              </w:rPr>
              <w:fldChar w:fldCharType="separate"/>
            </w:r>
            <w:r w:rsidR="00A914BD">
              <w:rPr>
                <w:noProof/>
                <w:webHidden/>
              </w:rPr>
              <w:t>20</w:t>
            </w:r>
            <w:r w:rsidR="00A914BD">
              <w:rPr>
                <w:noProof/>
                <w:webHidden/>
              </w:rPr>
              <w:fldChar w:fldCharType="end"/>
            </w:r>
          </w:hyperlink>
        </w:p>
        <w:p w14:paraId="3ED8F899" w14:textId="06DA01BD" w:rsidR="00A914BD" w:rsidRDefault="00CC2D04">
          <w:pPr>
            <w:pStyle w:val="TOC1"/>
            <w:rPr>
              <w:rFonts w:asciiTheme="minorHAnsi" w:eastAsiaTheme="minorEastAsia" w:hAnsiTheme="minorHAnsi" w:cstheme="minorBidi"/>
            </w:rPr>
          </w:pPr>
          <w:hyperlink w:anchor="_Toc185415101" w:history="1">
            <w:r w:rsidR="00A914BD" w:rsidRPr="00112AEA">
              <w:rPr>
                <w:rStyle w:val="Hyperlink"/>
              </w:rPr>
              <w:t>Section 6: Building-Specific Information</w:t>
            </w:r>
            <w:r w:rsidR="00A914BD">
              <w:rPr>
                <w:webHidden/>
              </w:rPr>
              <w:tab/>
            </w:r>
            <w:r w:rsidR="00A914BD">
              <w:rPr>
                <w:webHidden/>
              </w:rPr>
              <w:fldChar w:fldCharType="begin"/>
            </w:r>
            <w:r w:rsidR="00A914BD">
              <w:rPr>
                <w:webHidden/>
              </w:rPr>
              <w:instrText xml:space="preserve"> PAGEREF _Toc185415101 \h </w:instrText>
            </w:r>
            <w:r w:rsidR="00A914BD">
              <w:rPr>
                <w:webHidden/>
              </w:rPr>
            </w:r>
            <w:r w:rsidR="00A914BD">
              <w:rPr>
                <w:webHidden/>
              </w:rPr>
              <w:fldChar w:fldCharType="separate"/>
            </w:r>
            <w:r w:rsidR="00A914BD">
              <w:rPr>
                <w:webHidden/>
              </w:rPr>
              <w:t>21</w:t>
            </w:r>
            <w:r w:rsidR="00A914BD">
              <w:rPr>
                <w:webHidden/>
              </w:rPr>
              <w:fldChar w:fldCharType="end"/>
            </w:r>
          </w:hyperlink>
        </w:p>
        <w:p w14:paraId="24C5CF8A" w14:textId="7D38B125" w:rsidR="00A914BD" w:rsidRDefault="00CC2D04">
          <w:pPr>
            <w:pStyle w:val="TOC1"/>
            <w:rPr>
              <w:rFonts w:asciiTheme="minorHAnsi" w:eastAsiaTheme="minorEastAsia" w:hAnsiTheme="minorHAnsi" w:cstheme="minorBidi"/>
            </w:rPr>
          </w:pPr>
          <w:hyperlink w:anchor="_Toc185415102" w:history="1">
            <w:r w:rsidR="00A914BD" w:rsidRPr="00112AEA">
              <w:rPr>
                <w:rStyle w:val="Hyperlink"/>
              </w:rPr>
              <w:t>Section 7: Evacuation Methods &amp; Assembly Locations</w:t>
            </w:r>
            <w:r w:rsidR="00A914BD">
              <w:rPr>
                <w:webHidden/>
              </w:rPr>
              <w:tab/>
            </w:r>
            <w:r w:rsidR="00A914BD">
              <w:rPr>
                <w:webHidden/>
              </w:rPr>
              <w:fldChar w:fldCharType="begin"/>
            </w:r>
            <w:r w:rsidR="00A914BD">
              <w:rPr>
                <w:webHidden/>
              </w:rPr>
              <w:instrText xml:space="preserve"> PAGEREF _Toc185415102 \h </w:instrText>
            </w:r>
            <w:r w:rsidR="00A914BD">
              <w:rPr>
                <w:webHidden/>
              </w:rPr>
            </w:r>
            <w:r w:rsidR="00A914BD">
              <w:rPr>
                <w:webHidden/>
              </w:rPr>
              <w:fldChar w:fldCharType="separate"/>
            </w:r>
            <w:r w:rsidR="00A914BD">
              <w:rPr>
                <w:webHidden/>
              </w:rPr>
              <w:t>22</w:t>
            </w:r>
            <w:r w:rsidR="00A914BD">
              <w:rPr>
                <w:webHidden/>
              </w:rPr>
              <w:fldChar w:fldCharType="end"/>
            </w:r>
          </w:hyperlink>
        </w:p>
        <w:p w14:paraId="53B79F53" w14:textId="27C16F2D" w:rsidR="00A914BD" w:rsidRDefault="00CC2D04">
          <w:pPr>
            <w:pStyle w:val="TOC2"/>
            <w:rPr>
              <w:rFonts w:asciiTheme="minorHAnsi" w:eastAsiaTheme="minorEastAsia" w:hAnsiTheme="minorHAnsi" w:cstheme="minorBidi"/>
              <w:noProof/>
            </w:rPr>
          </w:pPr>
          <w:hyperlink w:anchor="_Toc185415103" w:history="1">
            <w:r w:rsidR="00A914BD" w:rsidRPr="00112AEA">
              <w:rPr>
                <w:rStyle w:val="Hyperlink"/>
                <w:noProof/>
              </w:rPr>
              <w:t>Building Evacuation</w:t>
            </w:r>
            <w:r w:rsidR="00A914BD">
              <w:rPr>
                <w:noProof/>
                <w:webHidden/>
              </w:rPr>
              <w:tab/>
            </w:r>
            <w:r w:rsidR="00A914BD">
              <w:rPr>
                <w:noProof/>
                <w:webHidden/>
              </w:rPr>
              <w:fldChar w:fldCharType="begin"/>
            </w:r>
            <w:r w:rsidR="00A914BD">
              <w:rPr>
                <w:noProof/>
                <w:webHidden/>
              </w:rPr>
              <w:instrText xml:space="preserve"> PAGEREF _Toc185415103 \h </w:instrText>
            </w:r>
            <w:r w:rsidR="00A914BD">
              <w:rPr>
                <w:noProof/>
                <w:webHidden/>
              </w:rPr>
            </w:r>
            <w:r w:rsidR="00A914BD">
              <w:rPr>
                <w:noProof/>
                <w:webHidden/>
              </w:rPr>
              <w:fldChar w:fldCharType="separate"/>
            </w:r>
            <w:r w:rsidR="00A914BD">
              <w:rPr>
                <w:noProof/>
                <w:webHidden/>
              </w:rPr>
              <w:t>22</w:t>
            </w:r>
            <w:r w:rsidR="00A914BD">
              <w:rPr>
                <w:noProof/>
                <w:webHidden/>
              </w:rPr>
              <w:fldChar w:fldCharType="end"/>
            </w:r>
          </w:hyperlink>
        </w:p>
        <w:p w14:paraId="466803DA" w14:textId="4CEA4E24" w:rsidR="00A914BD" w:rsidRDefault="00CC2D04">
          <w:pPr>
            <w:pStyle w:val="TOC2"/>
            <w:rPr>
              <w:rFonts w:asciiTheme="minorHAnsi" w:eastAsiaTheme="minorEastAsia" w:hAnsiTheme="minorHAnsi" w:cstheme="minorBidi"/>
              <w:noProof/>
            </w:rPr>
          </w:pPr>
          <w:hyperlink w:anchor="_Toc185415104" w:history="1">
            <w:r w:rsidR="00A914BD" w:rsidRPr="00112AEA">
              <w:rPr>
                <w:rStyle w:val="Hyperlink"/>
                <w:noProof/>
              </w:rPr>
              <w:t>Outdoor Evacuation Assembly Point (EAP)</w:t>
            </w:r>
            <w:r w:rsidR="00A914BD">
              <w:rPr>
                <w:noProof/>
                <w:webHidden/>
              </w:rPr>
              <w:tab/>
            </w:r>
            <w:r w:rsidR="00A914BD">
              <w:rPr>
                <w:noProof/>
                <w:webHidden/>
              </w:rPr>
              <w:fldChar w:fldCharType="begin"/>
            </w:r>
            <w:r w:rsidR="00A914BD">
              <w:rPr>
                <w:noProof/>
                <w:webHidden/>
              </w:rPr>
              <w:instrText xml:space="preserve"> PAGEREF _Toc185415104 \h </w:instrText>
            </w:r>
            <w:r w:rsidR="00A914BD">
              <w:rPr>
                <w:noProof/>
                <w:webHidden/>
              </w:rPr>
            </w:r>
            <w:r w:rsidR="00A914BD">
              <w:rPr>
                <w:noProof/>
                <w:webHidden/>
              </w:rPr>
              <w:fldChar w:fldCharType="separate"/>
            </w:r>
            <w:r w:rsidR="00A914BD">
              <w:rPr>
                <w:noProof/>
                <w:webHidden/>
              </w:rPr>
              <w:t>22</w:t>
            </w:r>
            <w:r w:rsidR="00A914BD">
              <w:rPr>
                <w:noProof/>
                <w:webHidden/>
              </w:rPr>
              <w:fldChar w:fldCharType="end"/>
            </w:r>
          </w:hyperlink>
        </w:p>
        <w:p w14:paraId="1F688DBA" w14:textId="0EFB5870" w:rsidR="00A914BD" w:rsidRDefault="00CC2D04">
          <w:pPr>
            <w:pStyle w:val="TOC1"/>
            <w:rPr>
              <w:rFonts w:asciiTheme="minorHAnsi" w:eastAsiaTheme="minorEastAsia" w:hAnsiTheme="minorHAnsi" w:cstheme="minorBidi"/>
            </w:rPr>
          </w:pPr>
          <w:hyperlink w:anchor="_Toc185415105" w:history="1">
            <w:r w:rsidR="00A914BD" w:rsidRPr="00112AEA">
              <w:rPr>
                <w:rStyle w:val="Hyperlink"/>
              </w:rPr>
              <w:t>Section 8 - Evacuation Director and Wardens</w:t>
            </w:r>
            <w:r w:rsidR="00A914BD">
              <w:rPr>
                <w:webHidden/>
              </w:rPr>
              <w:tab/>
            </w:r>
            <w:r w:rsidR="00A914BD">
              <w:rPr>
                <w:webHidden/>
              </w:rPr>
              <w:fldChar w:fldCharType="begin"/>
            </w:r>
            <w:r w:rsidR="00A914BD">
              <w:rPr>
                <w:webHidden/>
              </w:rPr>
              <w:instrText xml:space="preserve"> PAGEREF _Toc185415105 \h </w:instrText>
            </w:r>
            <w:r w:rsidR="00A914BD">
              <w:rPr>
                <w:webHidden/>
              </w:rPr>
            </w:r>
            <w:r w:rsidR="00A914BD">
              <w:rPr>
                <w:webHidden/>
              </w:rPr>
              <w:fldChar w:fldCharType="separate"/>
            </w:r>
            <w:r w:rsidR="00A914BD">
              <w:rPr>
                <w:webHidden/>
              </w:rPr>
              <w:t>23</w:t>
            </w:r>
            <w:r w:rsidR="00A914BD">
              <w:rPr>
                <w:webHidden/>
              </w:rPr>
              <w:fldChar w:fldCharType="end"/>
            </w:r>
          </w:hyperlink>
        </w:p>
        <w:p w14:paraId="0911CFA5" w14:textId="706CDA60" w:rsidR="00A914BD" w:rsidRDefault="00CC2D04">
          <w:pPr>
            <w:pStyle w:val="TOC1"/>
            <w:rPr>
              <w:rFonts w:asciiTheme="minorHAnsi" w:eastAsiaTheme="minorEastAsia" w:hAnsiTheme="minorHAnsi" w:cstheme="minorBidi"/>
            </w:rPr>
          </w:pPr>
          <w:hyperlink w:anchor="_Toc185415106" w:history="1">
            <w:r w:rsidR="00A914BD" w:rsidRPr="00112AEA">
              <w:rPr>
                <w:rStyle w:val="Hyperlink"/>
              </w:rPr>
              <w:t>Appendix A: MyChem Contacts Reports</w:t>
            </w:r>
            <w:r w:rsidR="00A914BD">
              <w:rPr>
                <w:webHidden/>
              </w:rPr>
              <w:tab/>
            </w:r>
            <w:r w:rsidR="00A914BD">
              <w:rPr>
                <w:webHidden/>
              </w:rPr>
              <w:fldChar w:fldCharType="begin"/>
            </w:r>
            <w:r w:rsidR="00A914BD">
              <w:rPr>
                <w:webHidden/>
              </w:rPr>
              <w:instrText xml:space="preserve"> PAGEREF _Toc185415106 \h </w:instrText>
            </w:r>
            <w:r w:rsidR="00A914BD">
              <w:rPr>
                <w:webHidden/>
              </w:rPr>
            </w:r>
            <w:r w:rsidR="00A914BD">
              <w:rPr>
                <w:webHidden/>
              </w:rPr>
              <w:fldChar w:fldCharType="separate"/>
            </w:r>
            <w:r w:rsidR="00A914BD">
              <w:rPr>
                <w:webHidden/>
              </w:rPr>
              <w:t>24</w:t>
            </w:r>
            <w:r w:rsidR="00A914BD">
              <w:rPr>
                <w:webHidden/>
              </w:rPr>
              <w:fldChar w:fldCharType="end"/>
            </w:r>
          </w:hyperlink>
        </w:p>
        <w:p w14:paraId="0B57B3D4" w14:textId="2FF273EE" w:rsidR="00A914BD" w:rsidRDefault="00CC2D04">
          <w:pPr>
            <w:pStyle w:val="TOC1"/>
            <w:rPr>
              <w:rFonts w:asciiTheme="minorHAnsi" w:eastAsiaTheme="minorEastAsia" w:hAnsiTheme="minorHAnsi" w:cstheme="minorBidi"/>
            </w:rPr>
          </w:pPr>
          <w:hyperlink w:anchor="_Toc185415107" w:history="1">
            <w:r w:rsidR="00A914BD" w:rsidRPr="00112AEA">
              <w:rPr>
                <w:rStyle w:val="Hyperlink"/>
              </w:rPr>
              <w:t>Appendix B: Critical Equipment Shutdown</w:t>
            </w:r>
            <w:r w:rsidR="00A914BD">
              <w:rPr>
                <w:webHidden/>
              </w:rPr>
              <w:tab/>
            </w:r>
            <w:r w:rsidR="00A914BD">
              <w:rPr>
                <w:webHidden/>
              </w:rPr>
              <w:fldChar w:fldCharType="begin"/>
            </w:r>
            <w:r w:rsidR="00A914BD">
              <w:rPr>
                <w:webHidden/>
              </w:rPr>
              <w:instrText xml:space="preserve"> PAGEREF _Toc185415107 \h </w:instrText>
            </w:r>
            <w:r w:rsidR="00A914BD">
              <w:rPr>
                <w:webHidden/>
              </w:rPr>
            </w:r>
            <w:r w:rsidR="00A914BD">
              <w:rPr>
                <w:webHidden/>
              </w:rPr>
              <w:fldChar w:fldCharType="separate"/>
            </w:r>
            <w:r w:rsidR="00A914BD">
              <w:rPr>
                <w:webHidden/>
              </w:rPr>
              <w:t>25</w:t>
            </w:r>
            <w:r w:rsidR="00A914BD">
              <w:rPr>
                <w:webHidden/>
              </w:rPr>
              <w:fldChar w:fldCharType="end"/>
            </w:r>
          </w:hyperlink>
        </w:p>
        <w:p w14:paraId="3E9A790C" w14:textId="01E6D53B" w:rsidR="00A914BD" w:rsidRDefault="00CC2D04">
          <w:pPr>
            <w:pStyle w:val="TOC1"/>
            <w:rPr>
              <w:rFonts w:asciiTheme="minorHAnsi" w:eastAsiaTheme="minorEastAsia" w:hAnsiTheme="minorHAnsi" w:cstheme="minorBidi"/>
            </w:rPr>
          </w:pPr>
          <w:hyperlink w:anchor="_Toc185415108" w:history="1">
            <w:r w:rsidR="00A914BD" w:rsidRPr="00112AEA">
              <w:rPr>
                <w:rStyle w:val="Hyperlink"/>
              </w:rPr>
              <w:t>Appendix C: Additional Considerations</w:t>
            </w:r>
            <w:r w:rsidR="00A914BD">
              <w:rPr>
                <w:webHidden/>
              </w:rPr>
              <w:tab/>
            </w:r>
            <w:r w:rsidR="00A914BD">
              <w:rPr>
                <w:webHidden/>
              </w:rPr>
              <w:fldChar w:fldCharType="begin"/>
            </w:r>
            <w:r w:rsidR="00A914BD">
              <w:rPr>
                <w:webHidden/>
              </w:rPr>
              <w:instrText xml:space="preserve"> PAGEREF _Toc185415108 \h </w:instrText>
            </w:r>
            <w:r w:rsidR="00A914BD">
              <w:rPr>
                <w:webHidden/>
              </w:rPr>
            </w:r>
            <w:r w:rsidR="00A914BD">
              <w:rPr>
                <w:webHidden/>
              </w:rPr>
              <w:fldChar w:fldCharType="separate"/>
            </w:r>
            <w:r w:rsidR="00A914BD">
              <w:rPr>
                <w:webHidden/>
              </w:rPr>
              <w:t>26</w:t>
            </w:r>
            <w:r w:rsidR="00A914BD">
              <w:rPr>
                <w:webHidden/>
              </w:rPr>
              <w:fldChar w:fldCharType="end"/>
            </w:r>
          </w:hyperlink>
        </w:p>
        <w:p w14:paraId="7AA4A7B5" w14:textId="4722A191" w:rsidR="000F4F9A" w:rsidRPr="000F4F9A" w:rsidRDefault="000F4F9A">
          <w:r w:rsidRPr="00243095">
            <w:rPr>
              <w:b/>
              <w:bCs/>
              <w:noProof/>
            </w:rPr>
            <w:fldChar w:fldCharType="end"/>
          </w:r>
        </w:p>
      </w:sdtContent>
    </w:sdt>
    <w:p w14:paraId="290EE274" w14:textId="77777777" w:rsidR="007062B5" w:rsidRDefault="00C61FDB" w:rsidP="00AA4B92">
      <w:r w:rsidRPr="00D74F45">
        <w:br w:type="page"/>
      </w:r>
      <w:bookmarkEnd w:id="0"/>
      <w:bookmarkEnd w:id="1"/>
    </w:p>
    <w:p w14:paraId="6637A40F" w14:textId="7A863DC7" w:rsidR="00E2575E" w:rsidRPr="00E2575E" w:rsidRDefault="00A81CF6" w:rsidP="00E2575E">
      <w:pPr>
        <w:pStyle w:val="Heading2"/>
      </w:pPr>
      <w:bookmarkStart w:id="7" w:name="_Toc185415075"/>
      <w:bookmarkStart w:id="8" w:name="_Toc421169540"/>
      <w:bookmarkStart w:id="9" w:name="_Toc421170686"/>
      <w:bookmarkEnd w:id="2"/>
      <w:bookmarkEnd w:id="3"/>
      <w:r>
        <w:lastRenderedPageBreak/>
        <w:t xml:space="preserve">Fire Safety and Evacuation Plan </w:t>
      </w:r>
      <w:r w:rsidR="00E2575E" w:rsidRPr="00E2575E">
        <w:t>Template Revisions</w:t>
      </w:r>
      <w:bookmarkEnd w:id="7"/>
    </w:p>
    <w:tbl>
      <w:tblPr>
        <w:tblStyle w:val="TableGrid"/>
        <w:tblW w:w="0" w:type="auto"/>
        <w:tblLook w:val="04A0" w:firstRow="1" w:lastRow="0" w:firstColumn="1" w:lastColumn="0" w:noHBand="0" w:noVBand="1"/>
      </w:tblPr>
      <w:tblGrid>
        <w:gridCol w:w="1504"/>
        <w:gridCol w:w="2377"/>
        <w:gridCol w:w="5919"/>
      </w:tblGrid>
      <w:tr w:rsidR="00E2575E" w:rsidRPr="00E2575E" w14:paraId="34EA0678" w14:textId="77777777" w:rsidTr="00E2575E">
        <w:tc>
          <w:tcPr>
            <w:tcW w:w="1504" w:type="dxa"/>
          </w:tcPr>
          <w:p w14:paraId="36AE20D6" w14:textId="77777777" w:rsidR="00E2575E" w:rsidRPr="00E2575E" w:rsidRDefault="00E2575E" w:rsidP="00E2575E">
            <w:pPr>
              <w:spacing w:before="120" w:after="120"/>
              <w:rPr>
                <w:b/>
              </w:rPr>
            </w:pPr>
            <w:r w:rsidRPr="00E2575E">
              <w:rPr>
                <w:b/>
              </w:rPr>
              <w:t>Date</w:t>
            </w:r>
          </w:p>
        </w:tc>
        <w:tc>
          <w:tcPr>
            <w:tcW w:w="2377" w:type="dxa"/>
          </w:tcPr>
          <w:p w14:paraId="512E8450" w14:textId="77777777" w:rsidR="00E2575E" w:rsidRPr="00E2575E" w:rsidRDefault="00E2575E" w:rsidP="00E2575E">
            <w:pPr>
              <w:spacing w:before="120" w:after="120"/>
              <w:rPr>
                <w:b/>
              </w:rPr>
            </w:pPr>
            <w:r w:rsidRPr="00E2575E">
              <w:rPr>
                <w:b/>
              </w:rPr>
              <w:t>Revision</w:t>
            </w:r>
          </w:p>
        </w:tc>
        <w:tc>
          <w:tcPr>
            <w:tcW w:w="5919" w:type="dxa"/>
          </w:tcPr>
          <w:p w14:paraId="0096D159" w14:textId="77777777" w:rsidR="00E2575E" w:rsidRPr="00E2575E" w:rsidRDefault="00E2575E" w:rsidP="00E2575E">
            <w:pPr>
              <w:spacing w:before="120" w:after="120"/>
              <w:rPr>
                <w:b/>
              </w:rPr>
            </w:pPr>
            <w:r w:rsidRPr="00E2575E">
              <w:rPr>
                <w:b/>
              </w:rPr>
              <w:t>Notes</w:t>
            </w:r>
          </w:p>
        </w:tc>
      </w:tr>
      <w:tr w:rsidR="00E2575E" w:rsidRPr="00E2575E" w14:paraId="278C6912" w14:textId="77777777" w:rsidTr="00E2575E">
        <w:tc>
          <w:tcPr>
            <w:tcW w:w="1504" w:type="dxa"/>
          </w:tcPr>
          <w:p w14:paraId="1106F9D9" w14:textId="77777777" w:rsidR="00E2575E" w:rsidRPr="00E2575E" w:rsidRDefault="00E2575E" w:rsidP="00E2575E">
            <w:pPr>
              <w:spacing w:before="120" w:after="120"/>
            </w:pPr>
            <w:r w:rsidRPr="00E2575E">
              <w:t>4/2016</w:t>
            </w:r>
          </w:p>
        </w:tc>
        <w:tc>
          <w:tcPr>
            <w:tcW w:w="2377" w:type="dxa"/>
          </w:tcPr>
          <w:p w14:paraId="53ABA70D" w14:textId="77777777" w:rsidR="00E2575E" w:rsidRPr="00E2575E" w:rsidRDefault="00E2575E" w:rsidP="00E2575E">
            <w:pPr>
              <w:spacing w:before="120" w:after="120"/>
            </w:pPr>
            <w:r w:rsidRPr="00E2575E">
              <w:t>Original document</w:t>
            </w:r>
          </w:p>
        </w:tc>
        <w:tc>
          <w:tcPr>
            <w:tcW w:w="5919" w:type="dxa"/>
          </w:tcPr>
          <w:p w14:paraId="7B347C2B" w14:textId="77777777" w:rsidR="00E2575E" w:rsidRPr="00E2575E" w:rsidRDefault="00E2575E" w:rsidP="00E2575E">
            <w:pPr>
              <w:spacing w:before="120" w:after="120"/>
            </w:pPr>
            <w:r w:rsidRPr="00E2575E">
              <w:t>FSEP first created, replaces EEOP template</w:t>
            </w:r>
          </w:p>
        </w:tc>
      </w:tr>
      <w:tr w:rsidR="00E2575E" w:rsidRPr="00E2575E" w14:paraId="37168427" w14:textId="77777777" w:rsidTr="00E2575E">
        <w:tc>
          <w:tcPr>
            <w:tcW w:w="1504" w:type="dxa"/>
          </w:tcPr>
          <w:p w14:paraId="50A79D4C" w14:textId="77777777" w:rsidR="00E2575E" w:rsidRPr="00E2575E" w:rsidRDefault="00E2575E" w:rsidP="00E2575E">
            <w:pPr>
              <w:spacing w:before="120" w:after="120"/>
            </w:pPr>
            <w:r w:rsidRPr="00E2575E">
              <w:t>12/2016</w:t>
            </w:r>
          </w:p>
        </w:tc>
        <w:tc>
          <w:tcPr>
            <w:tcW w:w="2377" w:type="dxa"/>
          </w:tcPr>
          <w:p w14:paraId="494A4A92" w14:textId="77777777" w:rsidR="00E2575E" w:rsidRPr="00E2575E" w:rsidRDefault="00E2575E" w:rsidP="00E2575E">
            <w:pPr>
              <w:spacing w:before="120" w:after="120"/>
            </w:pPr>
            <w:r w:rsidRPr="00E2575E">
              <w:t>Revision 1</w:t>
            </w:r>
          </w:p>
        </w:tc>
        <w:tc>
          <w:tcPr>
            <w:tcW w:w="5919" w:type="dxa"/>
          </w:tcPr>
          <w:p w14:paraId="421B9456" w14:textId="77777777" w:rsidR="00E2575E" w:rsidRPr="00E2575E" w:rsidRDefault="00E2575E" w:rsidP="00E2575E">
            <w:pPr>
              <w:spacing w:before="120" w:after="120"/>
            </w:pPr>
            <w:r w:rsidRPr="00E2575E">
              <w:t>Section 5 revised to include evacuation waiting areas</w:t>
            </w:r>
          </w:p>
        </w:tc>
      </w:tr>
      <w:tr w:rsidR="00E2575E" w:rsidRPr="00E2575E" w14:paraId="5C8B61B6" w14:textId="77777777" w:rsidTr="00E2575E">
        <w:tc>
          <w:tcPr>
            <w:tcW w:w="1504" w:type="dxa"/>
          </w:tcPr>
          <w:p w14:paraId="75D8AEFF" w14:textId="77777777" w:rsidR="00E2575E" w:rsidRPr="00E2575E" w:rsidRDefault="00E2575E" w:rsidP="00E2575E">
            <w:pPr>
              <w:spacing w:before="120" w:after="120"/>
            </w:pPr>
            <w:r w:rsidRPr="00E2575E">
              <w:t>1/2018</w:t>
            </w:r>
          </w:p>
        </w:tc>
        <w:tc>
          <w:tcPr>
            <w:tcW w:w="2377" w:type="dxa"/>
          </w:tcPr>
          <w:p w14:paraId="14BE5CE2" w14:textId="77777777" w:rsidR="00E2575E" w:rsidRPr="00E2575E" w:rsidRDefault="00E2575E" w:rsidP="00E2575E">
            <w:pPr>
              <w:spacing w:before="120" w:after="120"/>
            </w:pPr>
            <w:r w:rsidRPr="00E2575E">
              <w:t>Revision 2</w:t>
            </w:r>
          </w:p>
        </w:tc>
        <w:tc>
          <w:tcPr>
            <w:tcW w:w="5919" w:type="dxa"/>
          </w:tcPr>
          <w:p w14:paraId="65FE0179" w14:textId="77777777" w:rsidR="00E2575E" w:rsidRPr="00E2575E" w:rsidRDefault="00E2575E" w:rsidP="00E2575E">
            <w:pPr>
              <w:spacing w:before="120" w:after="120"/>
            </w:pPr>
            <w:r w:rsidRPr="00E2575E">
              <w:t>Updated links and minor editorial updates</w:t>
            </w:r>
          </w:p>
        </w:tc>
      </w:tr>
      <w:tr w:rsidR="00E2575E" w:rsidRPr="00E2575E" w14:paraId="7315FE27" w14:textId="77777777" w:rsidTr="00E2575E">
        <w:tc>
          <w:tcPr>
            <w:tcW w:w="1504" w:type="dxa"/>
          </w:tcPr>
          <w:p w14:paraId="6A306C64" w14:textId="77777777" w:rsidR="00E2575E" w:rsidRPr="00E2575E" w:rsidRDefault="00E2575E" w:rsidP="00E2575E">
            <w:pPr>
              <w:spacing w:before="120" w:after="120"/>
            </w:pPr>
            <w:r w:rsidRPr="00E2575E">
              <w:t>6/2020</w:t>
            </w:r>
          </w:p>
        </w:tc>
        <w:tc>
          <w:tcPr>
            <w:tcW w:w="2377" w:type="dxa"/>
          </w:tcPr>
          <w:p w14:paraId="5EBB1A08" w14:textId="77777777" w:rsidR="00E2575E" w:rsidRPr="00E2575E" w:rsidRDefault="00E2575E" w:rsidP="00E2575E">
            <w:pPr>
              <w:spacing w:before="120" w:after="120"/>
            </w:pPr>
            <w:r w:rsidRPr="00E2575E">
              <w:t>Revision 3</w:t>
            </w:r>
          </w:p>
        </w:tc>
        <w:tc>
          <w:tcPr>
            <w:tcW w:w="5919" w:type="dxa"/>
          </w:tcPr>
          <w:p w14:paraId="4AE29FB7" w14:textId="77777777" w:rsidR="00E2575E" w:rsidRPr="00E2575E" w:rsidRDefault="00E2575E" w:rsidP="00E2575E">
            <w:pPr>
              <w:spacing w:before="120" w:after="120"/>
            </w:pPr>
            <w:r w:rsidRPr="00E2575E">
              <w:t>Revised to include COVID-19 (communicable disease) considerations during evacuation</w:t>
            </w:r>
          </w:p>
        </w:tc>
      </w:tr>
      <w:tr w:rsidR="00E2575E" w:rsidRPr="00E2575E" w14:paraId="08FAF88F" w14:textId="77777777" w:rsidTr="00E2575E">
        <w:tc>
          <w:tcPr>
            <w:tcW w:w="1504" w:type="dxa"/>
          </w:tcPr>
          <w:p w14:paraId="2DC413BB" w14:textId="77777777" w:rsidR="00E2575E" w:rsidRPr="00E2575E" w:rsidRDefault="00E2575E" w:rsidP="00E2575E">
            <w:pPr>
              <w:spacing w:before="120" w:after="120"/>
            </w:pPr>
            <w:r w:rsidRPr="00E2575E">
              <w:t>7//2020</w:t>
            </w:r>
          </w:p>
        </w:tc>
        <w:tc>
          <w:tcPr>
            <w:tcW w:w="2377" w:type="dxa"/>
          </w:tcPr>
          <w:p w14:paraId="5635C69F" w14:textId="77777777" w:rsidR="00E2575E" w:rsidRPr="00E2575E" w:rsidRDefault="00E2575E" w:rsidP="00E2575E">
            <w:pPr>
              <w:spacing w:before="120" w:after="120"/>
            </w:pPr>
            <w:r w:rsidRPr="00E2575E">
              <w:t>Revision 4</w:t>
            </w:r>
          </w:p>
        </w:tc>
        <w:tc>
          <w:tcPr>
            <w:tcW w:w="5919" w:type="dxa"/>
          </w:tcPr>
          <w:p w14:paraId="6811ABDC" w14:textId="77777777" w:rsidR="00E2575E" w:rsidRPr="00E2575E" w:rsidRDefault="00E2575E" w:rsidP="00E2575E">
            <w:pPr>
              <w:spacing w:before="120" w:after="120"/>
            </w:pPr>
            <w:r w:rsidRPr="00E2575E">
              <w:t>Undated links and minor editorial updates</w:t>
            </w:r>
          </w:p>
        </w:tc>
      </w:tr>
      <w:tr w:rsidR="00E2575E" w:rsidRPr="00E2575E" w14:paraId="5F48D145" w14:textId="77777777" w:rsidTr="00E2575E">
        <w:tc>
          <w:tcPr>
            <w:tcW w:w="1504" w:type="dxa"/>
          </w:tcPr>
          <w:p w14:paraId="1F1E2D10" w14:textId="77777777" w:rsidR="00E2575E" w:rsidRPr="00E2575E" w:rsidRDefault="00E2575E" w:rsidP="00E2575E">
            <w:pPr>
              <w:spacing w:before="120" w:after="120"/>
            </w:pPr>
            <w:r w:rsidRPr="00E2575E">
              <w:t>3/2022</w:t>
            </w:r>
          </w:p>
        </w:tc>
        <w:tc>
          <w:tcPr>
            <w:tcW w:w="2377" w:type="dxa"/>
          </w:tcPr>
          <w:p w14:paraId="63B3919B" w14:textId="77777777" w:rsidR="00E2575E" w:rsidRPr="00E2575E" w:rsidRDefault="00E2575E" w:rsidP="00E2575E">
            <w:pPr>
              <w:spacing w:before="120" w:after="120"/>
            </w:pPr>
            <w:r w:rsidRPr="00E2575E">
              <w:t>Revision 5</w:t>
            </w:r>
          </w:p>
        </w:tc>
        <w:tc>
          <w:tcPr>
            <w:tcW w:w="5919" w:type="dxa"/>
          </w:tcPr>
          <w:p w14:paraId="7AE5DC7E" w14:textId="77777777" w:rsidR="00E2575E" w:rsidRPr="00E2575E" w:rsidRDefault="00E2575E" w:rsidP="00E2575E">
            <w:pPr>
              <w:spacing w:before="120" w:after="120"/>
            </w:pPr>
            <w:r w:rsidRPr="00E2575E">
              <w:t>Updated for accessibility and disability related adjustments.</w:t>
            </w:r>
          </w:p>
        </w:tc>
      </w:tr>
      <w:tr w:rsidR="00E2575E" w:rsidRPr="00E2575E" w14:paraId="08D5623E" w14:textId="77777777" w:rsidTr="00E2575E">
        <w:tc>
          <w:tcPr>
            <w:tcW w:w="1504" w:type="dxa"/>
          </w:tcPr>
          <w:p w14:paraId="07913BE1" w14:textId="77777777" w:rsidR="00E2575E" w:rsidRPr="00E2575E" w:rsidRDefault="00E2575E" w:rsidP="00E2575E">
            <w:pPr>
              <w:spacing w:before="120" w:after="120"/>
            </w:pPr>
            <w:r w:rsidRPr="00E2575E">
              <w:t>8/2023</w:t>
            </w:r>
          </w:p>
        </w:tc>
        <w:tc>
          <w:tcPr>
            <w:tcW w:w="2377" w:type="dxa"/>
          </w:tcPr>
          <w:p w14:paraId="69B2EB38" w14:textId="77777777" w:rsidR="00E2575E" w:rsidRPr="00E2575E" w:rsidRDefault="00E2575E" w:rsidP="00E2575E">
            <w:pPr>
              <w:spacing w:before="120" w:after="120"/>
            </w:pPr>
            <w:r w:rsidRPr="00E2575E">
              <w:t>Revision 6</w:t>
            </w:r>
          </w:p>
        </w:tc>
        <w:tc>
          <w:tcPr>
            <w:tcW w:w="5919" w:type="dxa"/>
          </w:tcPr>
          <w:p w14:paraId="0FF6C44C" w14:textId="77777777" w:rsidR="00E2575E" w:rsidRPr="00E2575E" w:rsidRDefault="00E2575E" w:rsidP="00E2575E">
            <w:pPr>
              <w:spacing w:before="120" w:after="120"/>
            </w:pPr>
            <w:r w:rsidRPr="00E2575E">
              <w:t>Updated for Building FSEP Revisions table</w:t>
            </w:r>
          </w:p>
        </w:tc>
      </w:tr>
    </w:tbl>
    <w:p w14:paraId="1457BA7D" w14:textId="77777777" w:rsidR="00E2575E" w:rsidRPr="00E2575E" w:rsidRDefault="00E2575E" w:rsidP="00E2575E">
      <w:pPr>
        <w:spacing w:before="120" w:after="120"/>
      </w:pPr>
    </w:p>
    <w:p w14:paraId="21F023D9" w14:textId="63DBE2BD" w:rsidR="00E2575E" w:rsidRPr="00E2575E" w:rsidRDefault="00E2575E" w:rsidP="00E2575E">
      <w:pPr>
        <w:pStyle w:val="Heading2"/>
      </w:pPr>
      <w:bookmarkStart w:id="10" w:name="_Toc185415076"/>
      <w:bookmarkStart w:id="11" w:name="_Hlk142718348"/>
      <w:r w:rsidRPr="00E2575E">
        <w:t>Building F</w:t>
      </w:r>
      <w:r w:rsidR="00A81CF6">
        <w:t>ire safety and Evacaution Plan</w:t>
      </w:r>
      <w:r w:rsidRPr="00E2575E">
        <w:t xml:space="preserve"> Revisions</w:t>
      </w:r>
      <w:bookmarkEnd w:id="10"/>
    </w:p>
    <w:tbl>
      <w:tblPr>
        <w:tblStyle w:val="TableGrid"/>
        <w:tblW w:w="0" w:type="auto"/>
        <w:tblLook w:val="04A0" w:firstRow="1" w:lastRow="0" w:firstColumn="1" w:lastColumn="0" w:noHBand="0" w:noVBand="1"/>
      </w:tblPr>
      <w:tblGrid>
        <w:gridCol w:w="1494"/>
        <w:gridCol w:w="2386"/>
        <w:gridCol w:w="5920"/>
      </w:tblGrid>
      <w:tr w:rsidR="00424431" w:rsidRPr="00E2575E" w14:paraId="78DAB340" w14:textId="77777777" w:rsidTr="00E2575E">
        <w:tc>
          <w:tcPr>
            <w:tcW w:w="1494" w:type="dxa"/>
          </w:tcPr>
          <w:p w14:paraId="6FB12FE8" w14:textId="5EA2BBCF" w:rsidR="00424431" w:rsidRPr="00E2575E" w:rsidRDefault="00424431" w:rsidP="00424431">
            <w:pPr>
              <w:spacing w:before="120" w:after="120"/>
              <w:rPr>
                <w:b/>
              </w:rPr>
            </w:pPr>
            <w:r>
              <w:rPr>
                <w:b/>
              </w:rPr>
              <w:t>Date</w:t>
            </w:r>
          </w:p>
        </w:tc>
        <w:tc>
          <w:tcPr>
            <w:tcW w:w="2386" w:type="dxa"/>
          </w:tcPr>
          <w:p w14:paraId="7B87C712" w14:textId="76368CEB" w:rsidR="00424431" w:rsidRPr="00E2575E" w:rsidRDefault="00424431" w:rsidP="00424431">
            <w:pPr>
              <w:spacing w:before="120" w:after="120"/>
              <w:rPr>
                <w:b/>
              </w:rPr>
            </w:pPr>
            <w:r>
              <w:rPr>
                <w:b/>
              </w:rPr>
              <w:t>Revision</w:t>
            </w:r>
          </w:p>
        </w:tc>
        <w:tc>
          <w:tcPr>
            <w:tcW w:w="5920" w:type="dxa"/>
          </w:tcPr>
          <w:p w14:paraId="22ECFE0B" w14:textId="2E6DFB3C" w:rsidR="00424431" w:rsidRPr="00E2575E" w:rsidRDefault="00424431" w:rsidP="00424431">
            <w:pPr>
              <w:spacing w:before="120" w:after="120"/>
              <w:rPr>
                <w:b/>
              </w:rPr>
            </w:pPr>
            <w:r>
              <w:rPr>
                <w:b/>
              </w:rPr>
              <w:t>Notes</w:t>
            </w:r>
          </w:p>
        </w:tc>
      </w:tr>
      <w:tr w:rsidR="00424431" w:rsidRPr="00E2575E" w14:paraId="7707FC8C" w14:textId="77777777" w:rsidTr="00E2575E">
        <w:tc>
          <w:tcPr>
            <w:tcW w:w="1494" w:type="dxa"/>
          </w:tcPr>
          <w:p w14:paraId="791B947C" w14:textId="4C4C0A02" w:rsidR="00424431" w:rsidRPr="00E2575E" w:rsidRDefault="00424431" w:rsidP="00424431">
            <w:pPr>
              <w:spacing w:before="120" w:after="120"/>
            </w:pPr>
            <w:r>
              <w:t>11/2016</w:t>
            </w:r>
          </w:p>
        </w:tc>
        <w:tc>
          <w:tcPr>
            <w:tcW w:w="2386" w:type="dxa"/>
          </w:tcPr>
          <w:p w14:paraId="321C4B2A" w14:textId="6369B6EF" w:rsidR="00424431" w:rsidRPr="00E2575E" w:rsidRDefault="00424431" w:rsidP="00424431">
            <w:pPr>
              <w:spacing w:before="120" w:after="120"/>
            </w:pPr>
            <w:r>
              <w:t>Original document</w:t>
            </w:r>
          </w:p>
        </w:tc>
        <w:tc>
          <w:tcPr>
            <w:tcW w:w="5920" w:type="dxa"/>
          </w:tcPr>
          <w:p w14:paraId="027C5650" w14:textId="19372A61" w:rsidR="00424431" w:rsidRPr="00E2575E" w:rsidRDefault="00424431" w:rsidP="00424431">
            <w:pPr>
              <w:spacing w:before="120" w:after="120"/>
            </w:pPr>
            <w:r>
              <w:t>FSEP first created</w:t>
            </w:r>
          </w:p>
        </w:tc>
      </w:tr>
      <w:tr w:rsidR="00424431" w:rsidRPr="00E2575E" w14:paraId="1AF5E1CD" w14:textId="77777777" w:rsidTr="00E2575E">
        <w:tc>
          <w:tcPr>
            <w:tcW w:w="1494" w:type="dxa"/>
          </w:tcPr>
          <w:p w14:paraId="08707DA0" w14:textId="746190B2" w:rsidR="00424431" w:rsidRPr="00E2575E" w:rsidRDefault="00424431" w:rsidP="00424431">
            <w:pPr>
              <w:spacing w:before="120" w:after="120"/>
            </w:pPr>
            <w:r>
              <w:t>11/2017</w:t>
            </w:r>
          </w:p>
        </w:tc>
        <w:tc>
          <w:tcPr>
            <w:tcW w:w="2386" w:type="dxa"/>
          </w:tcPr>
          <w:p w14:paraId="5E9029C8" w14:textId="5DF8E51D" w:rsidR="00424431" w:rsidRPr="00E2575E" w:rsidRDefault="00424431" w:rsidP="00424431">
            <w:pPr>
              <w:spacing w:before="120" w:after="120"/>
            </w:pPr>
            <w:r>
              <w:t>Revision 1</w:t>
            </w:r>
          </w:p>
        </w:tc>
        <w:tc>
          <w:tcPr>
            <w:tcW w:w="5920" w:type="dxa"/>
          </w:tcPr>
          <w:p w14:paraId="5B9FC282" w14:textId="77777777" w:rsidR="00424431" w:rsidRPr="00E2575E" w:rsidRDefault="00424431" w:rsidP="00424431">
            <w:pPr>
              <w:spacing w:before="120" w:after="120"/>
            </w:pPr>
          </w:p>
        </w:tc>
      </w:tr>
      <w:tr w:rsidR="00424431" w:rsidRPr="00E2575E" w14:paraId="050484FB" w14:textId="77777777" w:rsidTr="00E2575E">
        <w:tc>
          <w:tcPr>
            <w:tcW w:w="1494" w:type="dxa"/>
          </w:tcPr>
          <w:p w14:paraId="65E43084" w14:textId="307A6B78" w:rsidR="00424431" w:rsidRPr="00E2575E" w:rsidRDefault="00424431" w:rsidP="00424431">
            <w:pPr>
              <w:spacing w:before="120" w:after="120"/>
            </w:pPr>
            <w:r>
              <w:t>11/2018</w:t>
            </w:r>
          </w:p>
        </w:tc>
        <w:tc>
          <w:tcPr>
            <w:tcW w:w="2386" w:type="dxa"/>
          </w:tcPr>
          <w:p w14:paraId="7E2616E2" w14:textId="63799D94" w:rsidR="00424431" w:rsidRPr="00E2575E" w:rsidRDefault="00424431" w:rsidP="00424431">
            <w:pPr>
              <w:spacing w:before="120" w:after="120"/>
            </w:pPr>
            <w:r>
              <w:t>Revision 2</w:t>
            </w:r>
          </w:p>
        </w:tc>
        <w:tc>
          <w:tcPr>
            <w:tcW w:w="5920" w:type="dxa"/>
          </w:tcPr>
          <w:p w14:paraId="1648E1A0" w14:textId="77777777" w:rsidR="00424431" w:rsidRPr="00E2575E" w:rsidRDefault="00424431" w:rsidP="00424431">
            <w:pPr>
              <w:spacing w:before="120" w:after="120"/>
            </w:pPr>
          </w:p>
        </w:tc>
      </w:tr>
      <w:tr w:rsidR="00424431" w:rsidRPr="00E2575E" w14:paraId="2D3B6E50" w14:textId="77777777" w:rsidTr="00E2575E">
        <w:tc>
          <w:tcPr>
            <w:tcW w:w="1494" w:type="dxa"/>
          </w:tcPr>
          <w:p w14:paraId="196E3A19" w14:textId="4B9F1F71" w:rsidR="00424431" w:rsidRPr="00E2575E" w:rsidRDefault="00424431" w:rsidP="00424431">
            <w:pPr>
              <w:spacing w:before="120" w:after="120"/>
            </w:pPr>
            <w:r>
              <w:t>11/2019</w:t>
            </w:r>
          </w:p>
        </w:tc>
        <w:tc>
          <w:tcPr>
            <w:tcW w:w="2386" w:type="dxa"/>
          </w:tcPr>
          <w:p w14:paraId="34B78B4D" w14:textId="32860260" w:rsidR="00424431" w:rsidRPr="00E2575E" w:rsidRDefault="00424431" w:rsidP="00424431">
            <w:pPr>
              <w:spacing w:before="120" w:after="120"/>
            </w:pPr>
            <w:r>
              <w:t>Revision 3</w:t>
            </w:r>
          </w:p>
        </w:tc>
        <w:tc>
          <w:tcPr>
            <w:tcW w:w="5920" w:type="dxa"/>
          </w:tcPr>
          <w:p w14:paraId="0067E7FC" w14:textId="77777777" w:rsidR="00424431" w:rsidRPr="00E2575E" w:rsidRDefault="00424431" w:rsidP="00424431">
            <w:pPr>
              <w:spacing w:before="120" w:after="120"/>
            </w:pPr>
          </w:p>
        </w:tc>
      </w:tr>
      <w:tr w:rsidR="00424431" w:rsidRPr="00E2575E" w14:paraId="39D9231F" w14:textId="77777777" w:rsidTr="00E2575E">
        <w:tc>
          <w:tcPr>
            <w:tcW w:w="1494" w:type="dxa"/>
          </w:tcPr>
          <w:p w14:paraId="5C03BCA4" w14:textId="5A15EBEC" w:rsidR="00424431" w:rsidRPr="00E2575E" w:rsidRDefault="00424431" w:rsidP="00424431">
            <w:pPr>
              <w:spacing w:before="120" w:after="120"/>
            </w:pPr>
            <w:r>
              <w:t>11/2020</w:t>
            </w:r>
          </w:p>
        </w:tc>
        <w:tc>
          <w:tcPr>
            <w:tcW w:w="2386" w:type="dxa"/>
          </w:tcPr>
          <w:p w14:paraId="1668D60B" w14:textId="1608AEC7" w:rsidR="00424431" w:rsidRPr="00E2575E" w:rsidRDefault="00424431" w:rsidP="00424431">
            <w:pPr>
              <w:spacing w:before="120" w:after="120"/>
            </w:pPr>
            <w:r>
              <w:t>Revision 4</w:t>
            </w:r>
          </w:p>
        </w:tc>
        <w:tc>
          <w:tcPr>
            <w:tcW w:w="5920" w:type="dxa"/>
          </w:tcPr>
          <w:p w14:paraId="4EE81E24" w14:textId="77777777" w:rsidR="00424431" w:rsidRPr="00E2575E" w:rsidRDefault="00424431" w:rsidP="00424431">
            <w:pPr>
              <w:spacing w:before="120" w:after="120"/>
            </w:pPr>
          </w:p>
        </w:tc>
      </w:tr>
      <w:tr w:rsidR="00424431" w:rsidRPr="00E2575E" w14:paraId="3441CEB3" w14:textId="77777777" w:rsidTr="00E2575E">
        <w:tc>
          <w:tcPr>
            <w:tcW w:w="1494" w:type="dxa"/>
          </w:tcPr>
          <w:p w14:paraId="5A252025" w14:textId="6625CD4D" w:rsidR="00424431" w:rsidRPr="00E2575E" w:rsidRDefault="00424431" w:rsidP="00424431">
            <w:pPr>
              <w:spacing w:before="120" w:after="120"/>
            </w:pPr>
            <w:r>
              <w:t>11/2021</w:t>
            </w:r>
          </w:p>
        </w:tc>
        <w:tc>
          <w:tcPr>
            <w:tcW w:w="2386" w:type="dxa"/>
          </w:tcPr>
          <w:p w14:paraId="5D4F1B02" w14:textId="5341E7FA" w:rsidR="00424431" w:rsidRPr="00E2575E" w:rsidRDefault="00424431" w:rsidP="00424431">
            <w:pPr>
              <w:spacing w:before="120" w:after="120"/>
            </w:pPr>
            <w:r>
              <w:t>Revision 5</w:t>
            </w:r>
          </w:p>
        </w:tc>
        <w:tc>
          <w:tcPr>
            <w:tcW w:w="5920" w:type="dxa"/>
          </w:tcPr>
          <w:p w14:paraId="3ECC0753" w14:textId="77777777" w:rsidR="00424431" w:rsidRPr="00E2575E" w:rsidRDefault="00424431" w:rsidP="00424431">
            <w:pPr>
              <w:spacing w:before="120" w:after="120"/>
            </w:pPr>
          </w:p>
        </w:tc>
      </w:tr>
      <w:tr w:rsidR="00424431" w:rsidRPr="00E2575E" w14:paraId="08BEB913" w14:textId="77777777" w:rsidTr="00E2575E">
        <w:tc>
          <w:tcPr>
            <w:tcW w:w="1494" w:type="dxa"/>
          </w:tcPr>
          <w:p w14:paraId="5BA370CF" w14:textId="226D35F8" w:rsidR="00424431" w:rsidRPr="00E2575E" w:rsidRDefault="00424431" w:rsidP="00424431">
            <w:pPr>
              <w:spacing w:before="120" w:after="120"/>
            </w:pPr>
            <w:r>
              <w:t>11/2022</w:t>
            </w:r>
          </w:p>
        </w:tc>
        <w:tc>
          <w:tcPr>
            <w:tcW w:w="2386" w:type="dxa"/>
          </w:tcPr>
          <w:p w14:paraId="282B8F7D" w14:textId="52BC1DE5" w:rsidR="00424431" w:rsidRPr="00E2575E" w:rsidRDefault="00424431" w:rsidP="00424431">
            <w:pPr>
              <w:spacing w:before="120" w:after="120"/>
            </w:pPr>
            <w:r>
              <w:t>Revision 6</w:t>
            </w:r>
          </w:p>
        </w:tc>
        <w:tc>
          <w:tcPr>
            <w:tcW w:w="5920" w:type="dxa"/>
          </w:tcPr>
          <w:p w14:paraId="2A2C8388" w14:textId="77777777" w:rsidR="00424431" w:rsidRPr="00E2575E" w:rsidRDefault="00424431" w:rsidP="00424431">
            <w:pPr>
              <w:spacing w:before="120" w:after="120"/>
            </w:pPr>
          </w:p>
        </w:tc>
      </w:tr>
      <w:tr w:rsidR="00424431" w:rsidRPr="00E2575E" w14:paraId="7C894FAE" w14:textId="77777777" w:rsidTr="00E2575E">
        <w:tc>
          <w:tcPr>
            <w:tcW w:w="1494" w:type="dxa"/>
          </w:tcPr>
          <w:p w14:paraId="5D193B27" w14:textId="15D3B9E1" w:rsidR="00424431" w:rsidRPr="00E2575E" w:rsidRDefault="00424431" w:rsidP="00424431">
            <w:pPr>
              <w:spacing w:before="120" w:after="120"/>
            </w:pPr>
            <w:r>
              <w:t>12/2024</w:t>
            </w:r>
          </w:p>
        </w:tc>
        <w:tc>
          <w:tcPr>
            <w:tcW w:w="2386" w:type="dxa"/>
          </w:tcPr>
          <w:p w14:paraId="2BFF2654" w14:textId="768E9E7D" w:rsidR="00424431" w:rsidRPr="00E2575E" w:rsidRDefault="00424431" w:rsidP="00424431">
            <w:pPr>
              <w:spacing w:before="120" w:after="120"/>
            </w:pPr>
            <w:r>
              <w:t>Revision 7</w:t>
            </w:r>
          </w:p>
        </w:tc>
        <w:tc>
          <w:tcPr>
            <w:tcW w:w="5920" w:type="dxa"/>
          </w:tcPr>
          <w:p w14:paraId="766E3237" w14:textId="244BA48B" w:rsidR="00424431" w:rsidRPr="00E2575E" w:rsidRDefault="00424431" w:rsidP="00424431">
            <w:pPr>
              <w:spacing w:before="120" w:after="120"/>
            </w:pPr>
            <w:r>
              <w:t>Updated appendices</w:t>
            </w:r>
            <w:r w:rsidR="00B803ED">
              <w:t>, included earthquake and power outage specific information</w:t>
            </w:r>
          </w:p>
        </w:tc>
      </w:tr>
      <w:bookmarkEnd w:id="11"/>
    </w:tbl>
    <w:p w14:paraId="17CEB804" w14:textId="77777777" w:rsidR="00E2575E" w:rsidRPr="00E2575E" w:rsidRDefault="00E2575E" w:rsidP="00E2575E">
      <w:pPr>
        <w:spacing w:before="120" w:after="120"/>
      </w:pPr>
    </w:p>
    <w:p w14:paraId="18A84D7C" w14:textId="06EB6644" w:rsidR="003A35CE" w:rsidRDefault="003A35CE">
      <w:pPr>
        <w:spacing w:after="0"/>
      </w:pPr>
      <w:r>
        <w:br w:type="page"/>
      </w:r>
    </w:p>
    <w:p w14:paraId="39162BF4" w14:textId="7D3B81D2" w:rsidR="003A35CE" w:rsidRPr="003A35CE" w:rsidRDefault="003A35CE" w:rsidP="003A35CE">
      <w:pPr>
        <w:pStyle w:val="Heading1"/>
      </w:pPr>
      <w:bookmarkStart w:id="12" w:name="_Toc142722609"/>
      <w:bookmarkStart w:id="13" w:name="_Toc185415077"/>
      <w:r w:rsidRPr="003A35CE">
        <w:lastRenderedPageBreak/>
        <w:t>Section 1</w:t>
      </w:r>
      <w:r>
        <w:t>:</w:t>
      </w:r>
      <w:r w:rsidRPr="003A35CE">
        <w:t xml:space="preserve"> General Information</w:t>
      </w:r>
      <w:bookmarkEnd w:id="12"/>
      <w:bookmarkEnd w:id="13"/>
    </w:p>
    <w:p w14:paraId="767A8C28" w14:textId="77777777" w:rsidR="003A35CE" w:rsidRPr="003A35CE" w:rsidRDefault="003A35CE" w:rsidP="003A35CE">
      <w:pPr>
        <w:pStyle w:val="Heading2"/>
      </w:pPr>
      <w:bookmarkStart w:id="14" w:name="_Toc185415078"/>
      <w:r w:rsidRPr="003A35CE">
        <w:t>Purpose</w:t>
      </w:r>
      <w:bookmarkEnd w:id="14"/>
      <w:r w:rsidRPr="003A35CE">
        <w:t xml:space="preserve"> </w:t>
      </w:r>
    </w:p>
    <w:p w14:paraId="288CDC1C" w14:textId="76FC7B32" w:rsidR="002E25CB" w:rsidRDefault="002E25CB" w:rsidP="002E25CB">
      <w:pPr>
        <w:spacing w:before="120" w:after="120"/>
      </w:pPr>
      <w:r>
        <w:t xml:space="preserve">The purpose of the Fire Safety and Evacuation Plan (FSEP) is to establish procedures required by Chapter 4 of the Seattle Fire Code for emergency planning and preparedness and Washington Administrative Code (WAC) 296-800-31075, procedures for sounding emergency alarms. </w:t>
      </w:r>
    </w:p>
    <w:p w14:paraId="7102BD26" w14:textId="5B6A314A" w:rsidR="002E25CB" w:rsidRDefault="002E25CB" w:rsidP="002E25CB">
      <w:pPr>
        <w:spacing w:before="120" w:after="120"/>
      </w:pPr>
      <w:r>
        <w:t xml:space="preserve">This FSEP Template is provided to University units to document how occupants of a building will be notified in an emergency, establish evacuation procedures and routes, provide support for persons with disabilities, and account for occupants. The template is designed to help units identify critical equipment that could pose a serious hazard to first responders, or present significant property loss risk if left in operation without an attendee, which can be provided to emergency responders for a safe and effective response.  </w:t>
      </w:r>
    </w:p>
    <w:p w14:paraId="15DBCEFF" w14:textId="2CA0D039" w:rsidR="002E25CB" w:rsidRDefault="002E25CB" w:rsidP="002E25CB">
      <w:pPr>
        <w:spacing w:before="120" w:after="120"/>
      </w:pPr>
      <w:r>
        <w:t>In response to the COVID-19 pandemic, this plan integrates face covering and physical distancing preparedness with emergency evacuation procedures. The COVID-19 response considerations will also be applicable to any future communicable disease events with similar modes of transmission.</w:t>
      </w:r>
    </w:p>
    <w:p w14:paraId="6A78A3D6" w14:textId="4F0F37C8" w:rsidR="003A35CE" w:rsidRPr="00BB6017" w:rsidRDefault="00BB6017" w:rsidP="002E25CB">
      <w:pPr>
        <w:spacing w:before="120" w:after="120"/>
        <w:rPr>
          <w:b/>
          <w:bCs/>
        </w:rPr>
      </w:pPr>
      <w:r w:rsidRPr="00BB6017">
        <w:rPr>
          <w:b/>
          <w:bCs/>
        </w:rPr>
        <w:t>Instructions for the preparer</w:t>
      </w:r>
    </w:p>
    <w:p w14:paraId="164A9705" w14:textId="53B5C7AC" w:rsidR="00BB6017" w:rsidRPr="003A35CE" w:rsidRDefault="00BB6017" w:rsidP="003A35CE">
      <w:pPr>
        <w:spacing w:before="120" w:after="120"/>
      </w:pPr>
      <w:r w:rsidRPr="00BB6017">
        <w:rPr>
          <w:i/>
          <w:iCs/>
        </w:rPr>
        <w:t>Complete this</w:t>
      </w:r>
      <w:r w:rsidR="00F9199A">
        <w:rPr>
          <w:i/>
          <w:iCs/>
        </w:rPr>
        <w:t xml:space="preserve"> FSEP</w:t>
      </w:r>
      <w:r w:rsidRPr="00BB6017">
        <w:rPr>
          <w:i/>
          <w:iCs/>
        </w:rPr>
        <w:t xml:space="preserve"> template by filling in the </w:t>
      </w:r>
      <w:r w:rsidRPr="00BB6017">
        <w:rPr>
          <w:i/>
          <w:iCs/>
          <w:highlight w:val="yellow"/>
        </w:rPr>
        <w:t>yellow highlighted</w:t>
      </w:r>
      <w:r w:rsidRPr="00BB6017">
        <w:rPr>
          <w:i/>
          <w:iCs/>
        </w:rPr>
        <w:t xml:space="preserve"> sections</w:t>
      </w:r>
      <w:r w:rsidR="006B5FE9">
        <w:rPr>
          <w:i/>
          <w:iCs/>
        </w:rPr>
        <w:t xml:space="preserve"> [in brackets] </w:t>
      </w:r>
      <w:r w:rsidR="00F9199A">
        <w:rPr>
          <w:i/>
          <w:iCs/>
        </w:rPr>
        <w:t xml:space="preserve">according to the </w:t>
      </w:r>
      <w:hyperlink r:id="rId13" w:history="1">
        <w:r w:rsidR="00F9199A" w:rsidRPr="00F9199A">
          <w:rPr>
            <w:rStyle w:val="Hyperlink"/>
            <w:i/>
            <w:iCs/>
          </w:rPr>
          <w:t>FSEP instructions</w:t>
        </w:r>
      </w:hyperlink>
      <w:r w:rsidR="00F9199A">
        <w:rPr>
          <w:i/>
          <w:iCs/>
        </w:rPr>
        <w:t xml:space="preserve"> on the Environmental Health &amp; Safety website at www.ehs.washington.edu</w:t>
      </w:r>
      <w:r w:rsidRPr="00BB6017">
        <w:rPr>
          <w:i/>
          <w:iCs/>
        </w:rPr>
        <w:t>.</w:t>
      </w:r>
    </w:p>
    <w:p w14:paraId="79722998" w14:textId="18F55FA4" w:rsidR="003A35CE" w:rsidRDefault="003A35CE">
      <w:pPr>
        <w:spacing w:after="0"/>
      </w:pPr>
      <w:r>
        <w:br w:type="page"/>
      </w:r>
    </w:p>
    <w:p w14:paraId="1862D466" w14:textId="66989256" w:rsidR="003A35CE" w:rsidRPr="003A35CE" w:rsidRDefault="003A35CE" w:rsidP="003A35CE">
      <w:pPr>
        <w:pStyle w:val="Heading1"/>
      </w:pPr>
      <w:bookmarkStart w:id="15" w:name="_Toc185415079"/>
      <w:r w:rsidRPr="003A35CE">
        <w:lastRenderedPageBreak/>
        <w:t>Section 2</w:t>
      </w:r>
      <w:r>
        <w:t>:</w:t>
      </w:r>
      <w:r w:rsidRPr="003A35CE">
        <w:t xml:space="preserve"> Responsibilities and Duties</w:t>
      </w:r>
      <w:bookmarkEnd w:id="15"/>
    </w:p>
    <w:p w14:paraId="6DF111C6" w14:textId="48D1C2AB" w:rsidR="00402AAB" w:rsidRDefault="00BB6017" w:rsidP="00BB6017">
      <w:pPr>
        <w:spacing w:before="120" w:after="120"/>
      </w:pPr>
      <w:r w:rsidRPr="00BB6017">
        <w:t xml:space="preserve">An effective </w:t>
      </w:r>
      <w:r w:rsidR="00B00A42">
        <w:t>F</w:t>
      </w:r>
      <w:r w:rsidRPr="00BB6017">
        <w:t xml:space="preserve">ire </w:t>
      </w:r>
      <w:r w:rsidR="00B00A42">
        <w:t>S</w:t>
      </w:r>
      <w:r w:rsidRPr="00BB6017">
        <w:t xml:space="preserve">afety and </w:t>
      </w:r>
      <w:r w:rsidR="00B00A42">
        <w:t>E</w:t>
      </w:r>
      <w:r w:rsidRPr="00BB6017">
        <w:t xml:space="preserve">vacuation </w:t>
      </w:r>
      <w:r w:rsidR="00B00A42">
        <w:t>P</w:t>
      </w:r>
      <w:r w:rsidRPr="00BB6017">
        <w:t xml:space="preserve">lan </w:t>
      </w:r>
      <w:r w:rsidR="00B00A42">
        <w:t xml:space="preserve">(“this plan”) </w:t>
      </w:r>
      <w:r w:rsidRPr="00BB6017">
        <w:t xml:space="preserve">requires the coordination of many occupants in a building. All building occupants, including faculty and </w:t>
      </w:r>
      <w:r w:rsidR="00B00A42">
        <w:t xml:space="preserve">other </w:t>
      </w:r>
      <w:r w:rsidRPr="00BB6017">
        <w:t xml:space="preserve">academic personnel, staff, students, and patients need to be aware of their roles and responsibilities in case of an emergency. </w:t>
      </w:r>
    </w:p>
    <w:p w14:paraId="67289FA6" w14:textId="4A71035D" w:rsidR="00BB6017" w:rsidRPr="00BB6017" w:rsidRDefault="00BB6017" w:rsidP="00BB6017">
      <w:pPr>
        <w:spacing w:before="120" w:after="120"/>
      </w:pPr>
      <w:r w:rsidRPr="00BB6017">
        <w:t xml:space="preserve">This section outlines specific responsibilities for </w:t>
      </w:r>
      <w:r w:rsidR="00402AAB">
        <w:t>University personnel</w:t>
      </w:r>
      <w:r w:rsidRPr="00BB6017">
        <w:t xml:space="preserve">, </w:t>
      </w:r>
      <w:r w:rsidR="00402AAB">
        <w:t>students</w:t>
      </w:r>
      <w:r w:rsidRPr="00BB6017">
        <w:t>, as well as the evacuation director and wardens. Visitors should also be instructed on proper response to alarms and the requirement to evacuate</w:t>
      </w:r>
      <w:r w:rsidR="00CB2C27">
        <w:t xml:space="preserve">. </w:t>
      </w:r>
    </w:p>
    <w:p w14:paraId="1C819E6A" w14:textId="4C9BB470" w:rsidR="00BB6017" w:rsidRPr="00BB6017" w:rsidRDefault="00BB6017" w:rsidP="00BB6017">
      <w:pPr>
        <w:pStyle w:val="Heading2"/>
      </w:pPr>
      <w:bookmarkStart w:id="16" w:name="_Toc142722611"/>
      <w:bookmarkStart w:id="17" w:name="_Toc185415080"/>
      <w:bookmarkStart w:id="18" w:name="_Toc138327168"/>
      <w:r w:rsidRPr="00BB6017">
        <w:t xml:space="preserve">Responsibilities of Personnel including Staff, Faculty and </w:t>
      </w:r>
      <w:r w:rsidR="00B00A42">
        <w:t xml:space="preserve">other </w:t>
      </w:r>
      <w:r w:rsidRPr="00BB6017">
        <w:t>academic personnel</w:t>
      </w:r>
      <w:bookmarkEnd w:id="16"/>
      <w:bookmarkEnd w:id="17"/>
      <w:r w:rsidRPr="00BB6017">
        <w:t xml:space="preserve"> </w:t>
      </w:r>
      <w:bookmarkEnd w:id="18"/>
    </w:p>
    <w:p w14:paraId="33A70CB2" w14:textId="5912AE77" w:rsidR="00BB6017" w:rsidRPr="00BB6017" w:rsidRDefault="00BB6017" w:rsidP="00492017">
      <w:pPr>
        <w:numPr>
          <w:ilvl w:val="0"/>
          <w:numId w:val="2"/>
        </w:numPr>
        <w:spacing w:before="120" w:after="120"/>
      </w:pPr>
      <w:r w:rsidRPr="00BB6017">
        <w:t xml:space="preserve">Be familiar with building emergency procedures and act in the event of an emergency. </w:t>
      </w:r>
      <w:r w:rsidR="00B00A42">
        <w:t>Refer to</w:t>
      </w:r>
      <w:r w:rsidR="00B00A42" w:rsidRPr="00BB6017">
        <w:t xml:space="preserve"> </w:t>
      </w:r>
      <w:r w:rsidRPr="00BB6017">
        <w:t>Sections 3 and 4</w:t>
      </w:r>
      <w:r w:rsidR="00B00A42">
        <w:t xml:space="preserve"> of this plan</w:t>
      </w:r>
      <w:r w:rsidRPr="00BB6017">
        <w:t>.</w:t>
      </w:r>
    </w:p>
    <w:p w14:paraId="2A9EC761" w14:textId="77777777" w:rsidR="00BB6017" w:rsidRPr="00BB6017" w:rsidRDefault="00BB6017" w:rsidP="00492017">
      <w:pPr>
        <w:numPr>
          <w:ilvl w:val="0"/>
          <w:numId w:val="2"/>
        </w:numPr>
        <w:spacing w:before="120" w:after="120"/>
      </w:pPr>
      <w:r w:rsidRPr="00BB6017">
        <w:t>Participate in drills and training as required.</w:t>
      </w:r>
    </w:p>
    <w:p w14:paraId="2853AF5A" w14:textId="77777777" w:rsidR="00BB6017" w:rsidRPr="00BB6017" w:rsidRDefault="00BB6017" w:rsidP="00492017">
      <w:pPr>
        <w:numPr>
          <w:ilvl w:val="0"/>
          <w:numId w:val="2"/>
        </w:numPr>
        <w:spacing w:before="120" w:after="120"/>
      </w:pPr>
      <w:r w:rsidRPr="00BB6017">
        <w:t>Inform and assist visitors unfamiliar with building procedures as appropriate prior to and during an emergency.</w:t>
      </w:r>
    </w:p>
    <w:p w14:paraId="2D7AE4BE" w14:textId="0A9EC5AD" w:rsidR="00BB6017" w:rsidRPr="00BB6017" w:rsidRDefault="00BB6017" w:rsidP="00492017">
      <w:pPr>
        <w:numPr>
          <w:ilvl w:val="0"/>
          <w:numId w:val="2"/>
        </w:numPr>
        <w:spacing w:before="120" w:after="120"/>
      </w:pPr>
      <w:r w:rsidRPr="00BB6017">
        <w:t>Supervisors orient new employees of this plan upon hire</w:t>
      </w:r>
      <w:r w:rsidR="00CB2C27">
        <w:t xml:space="preserve">. </w:t>
      </w:r>
    </w:p>
    <w:p w14:paraId="5EA606B7" w14:textId="1C2253BB" w:rsidR="00BB6017" w:rsidRPr="00BB6017" w:rsidRDefault="00BB6017" w:rsidP="00492017">
      <w:pPr>
        <w:numPr>
          <w:ilvl w:val="0"/>
          <w:numId w:val="2"/>
        </w:numPr>
        <w:spacing w:before="120" w:after="120"/>
      </w:pPr>
      <w:r w:rsidRPr="00BB6017">
        <w:t>Be familiar with guidelines herein to evacuate, take refuge, or stay in place if you are a person with mobility disabilities</w:t>
      </w:r>
      <w:r w:rsidR="00F9199A">
        <w:t xml:space="preserve"> (refer to Section 5)</w:t>
      </w:r>
      <w:r w:rsidRPr="00BB6017">
        <w:t>.</w:t>
      </w:r>
    </w:p>
    <w:p w14:paraId="225C9571" w14:textId="64122027" w:rsidR="00BB6017" w:rsidRPr="00BB6017" w:rsidRDefault="00BB6017" w:rsidP="00492017">
      <w:pPr>
        <w:numPr>
          <w:ilvl w:val="0"/>
          <w:numId w:val="2"/>
        </w:numPr>
        <w:spacing w:before="120" w:after="120"/>
      </w:pPr>
      <w:r w:rsidRPr="00BB6017">
        <w:t xml:space="preserve">Complete and maintain </w:t>
      </w:r>
      <w:hyperlink r:id="rId14" w:history="1">
        <w:r w:rsidRPr="00F9199A">
          <w:rPr>
            <w:rStyle w:val="Hyperlink"/>
          </w:rPr>
          <w:t>evacuation exemption</w:t>
        </w:r>
      </w:hyperlink>
      <w:r w:rsidRPr="00BB6017">
        <w:t xml:space="preserve"> procedures for qualified medical procedures. </w:t>
      </w:r>
      <w:r w:rsidR="00B00A42">
        <w:t>[</w:t>
      </w:r>
      <w:r w:rsidR="00B00A42" w:rsidRPr="005B0AEE">
        <w:rPr>
          <w:i/>
          <w:iCs/>
        </w:rPr>
        <w:t>This item is i</w:t>
      </w:r>
      <w:r w:rsidRPr="005B0AEE">
        <w:rPr>
          <w:i/>
          <w:iCs/>
        </w:rPr>
        <w:t>ntended for a very small number of animal and dental surgical procedures that occur outside of U</w:t>
      </w:r>
      <w:r w:rsidR="00B00A42" w:rsidRPr="005B0AEE">
        <w:rPr>
          <w:i/>
          <w:iCs/>
        </w:rPr>
        <w:t xml:space="preserve">niversity of Washington </w:t>
      </w:r>
      <w:r w:rsidRPr="005B0AEE">
        <w:rPr>
          <w:i/>
          <w:iCs/>
        </w:rPr>
        <w:t>M</w:t>
      </w:r>
      <w:r w:rsidR="00B00A42" w:rsidRPr="005B0AEE">
        <w:rPr>
          <w:i/>
          <w:iCs/>
        </w:rPr>
        <w:t xml:space="preserve">edical </w:t>
      </w:r>
      <w:r w:rsidRPr="005B0AEE">
        <w:rPr>
          <w:i/>
          <w:iCs/>
        </w:rPr>
        <w:t>C</w:t>
      </w:r>
      <w:r w:rsidR="00B00A42" w:rsidRPr="005B0AEE">
        <w:rPr>
          <w:i/>
          <w:iCs/>
        </w:rPr>
        <w:t>enter facilities</w:t>
      </w:r>
      <w:r w:rsidRPr="005B0AEE">
        <w:rPr>
          <w:i/>
          <w:iCs/>
        </w:rPr>
        <w:t>.</w:t>
      </w:r>
      <w:r w:rsidR="00B00A42" w:rsidRPr="005B0AEE">
        <w:rPr>
          <w:i/>
          <w:iCs/>
        </w:rPr>
        <w:t>]</w:t>
      </w:r>
    </w:p>
    <w:p w14:paraId="5B0D3EEE" w14:textId="197D35D0" w:rsidR="00BB6017" w:rsidRPr="00BB6017" w:rsidRDefault="00BB6017" w:rsidP="00492017">
      <w:pPr>
        <w:numPr>
          <w:ilvl w:val="0"/>
          <w:numId w:val="2"/>
        </w:numPr>
        <w:spacing w:before="120" w:after="120"/>
      </w:pPr>
      <w:r w:rsidRPr="00BB6017">
        <w:t xml:space="preserve">During a communicable disease outbreak, wear a face covering when inside a building and continue to wear it outside in designated evacuation area. </w:t>
      </w:r>
    </w:p>
    <w:p w14:paraId="35901CBD" w14:textId="16A35232" w:rsidR="00BB6017" w:rsidRPr="00BB6017" w:rsidRDefault="00BB6017" w:rsidP="00BB6017">
      <w:pPr>
        <w:pStyle w:val="Heading2"/>
      </w:pPr>
      <w:bookmarkStart w:id="19" w:name="_Toc185415081"/>
      <w:r w:rsidRPr="00BB6017">
        <w:t>Responsibilities of Students</w:t>
      </w:r>
      <w:bookmarkEnd w:id="19"/>
    </w:p>
    <w:p w14:paraId="74AB6190" w14:textId="33A07C32" w:rsidR="00BB6017" w:rsidRPr="00BB6017" w:rsidRDefault="00BB6017" w:rsidP="00492017">
      <w:pPr>
        <w:numPr>
          <w:ilvl w:val="0"/>
          <w:numId w:val="7"/>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AC885" w14:textId="77777777" w:rsidR="00BB6017" w:rsidRPr="00BB6017" w:rsidRDefault="00BB6017" w:rsidP="00492017">
      <w:pPr>
        <w:numPr>
          <w:ilvl w:val="0"/>
          <w:numId w:val="7"/>
        </w:numPr>
        <w:spacing w:before="120" w:after="120"/>
      </w:pPr>
      <w:r w:rsidRPr="00BB6017">
        <w:t>Respond to building alarms and promptly evacuate.</w:t>
      </w:r>
    </w:p>
    <w:p w14:paraId="177B9639" w14:textId="77777777" w:rsidR="00BB6017" w:rsidRPr="00BB6017" w:rsidRDefault="00BB6017" w:rsidP="00492017">
      <w:pPr>
        <w:numPr>
          <w:ilvl w:val="0"/>
          <w:numId w:val="7"/>
        </w:numPr>
        <w:spacing w:before="120" w:after="120"/>
      </w:pPr>
      <w:r w:rsidRPr="00BB6017">
        <w:t>Follow directions of instructors, evacuation wardens, police and fire representatives.</w:t>
      </w:r>
    </w:p>
    <w:p w14:paraId="7B3EBE94" w14:textId="77777777" w:rsidR="00BB6017" w:rsidRPr="00BB6017" w:rsidRDefault="00BB6017" w:rsidP="00492017">
      <w:pPr>
        <w:numPr>
          <w:ilvl w:val="0"/>
          <w:numId w:val="7"/>
        </w:numPr>
        <w:spacing w:before="120" w:after="120"/>
      </w:pPr>
      <w:r w:rsidRPr="00BB6017">
        <w:t>During a communicable disease outbreak, wear a face covering when inside a building and continue to wear it outside in designated evacuation area.</w:t>
      </w:r>
    </w:p>
    <w:p w14:paraId="3122249C" w14:textId="6A5DBD3B" w:rsidR="00BB6017" w:rsidRPr="00BB6017" w:rsidRDefault="00BB6017" w:rsidP="00BB6017">
      <w:pPr>
        <w:pStyle w:val="Heading2"/>
      </w:pPr>
      <w:bookmarkStart w:id="20" w:name="_Toc138327169"/>
      <w:bookmarkStart w:id="21" w:name="_Toc142722612"/>
      <w:bookmarkStart w:id="22" w:name="_Toc185415082"/>
      <w:r w:rsidRPr="00BB6017">
        <w:t xml:space="preserve">Responsibilities of </w:t>
      </w:r>
      <w:r w:rsidR="00D3402D">
        <w:t>Classroom</w:t>
      </w:r>
      <w:r w:rsidRPr="00BB6017">
        <w:t xml:space="preserve"> Lecturers and </w:t>
      </w:r>
      <w:bookmarkEnd w:id="20"/>
      <w:bookmarkEnd w:id="21"/>
      <w:r w:rsidR="00D3402D">
        <w:t>INstructors</w:t>
      </w:r>
      <w:bookmarkEnd w:id="22"/>
    </w:p>
    <w:p w14:paraId="05E33D6E" w14:textId="3FFC40E4" w:rsidR="00BB6017" w:rsidRPr="00BB6017" w:rsidRDefault="00BB6017" w:rsidP="00492017">
      <w:pPr>
        <w:numPr>
          <w:ilvl w:val="0"/>
          <w:numId w:val="5"/>
        </w:numPr>
        <w:spacing w:before="120" w:after="120"/>
      </w:pPr>
      <w:r w:rsidRPr="00BB6017">
        <w:t xml:space="preserve">Be familiar with building and emergency procedures and be prepared to provide direction to students attending your class in the event of an emergency. </w:t>
      </w:r>
    </w:p>
    <w:p w14:paraId="79B866BF" w14:textId="66A9328B" w:rsidR="00BB6017" w:rsidRPr="00BB6017" w:rsidRDefault="00BB6017" w:rsidP="00492017">
      <w:pPr>
        <w:numPr>
          <w:ilvl w:val="0"/>
          <w:numId w:val="5"/>
        </w:numPr>
        <w:spacing w:before="120" w:after="120"/>
      </w:pPr>
      <w:r w:rsidRPr="00BB6017">
        <w:lastRenderedPageBreak/>
        <w:t xml:space="preserve">Orient students with a brief </w:t>
      </w:r>
      <w:hyperlink r:id="rId15" w:history="1">
        <w:r w:rsidRPr="002D1440">
          <w:rPr>
            <w:rStyle w:val="Hyperlink"/>
          </w:rPr>
          <w:t>overview of emergency evacuation procedures</w:t>
        </w:r>
      </w:hyperlink>
      <w:r w:rsidRPr="00BB6017">
        <w:t xml:space="preserve"> on the first day of class to:</w:t>
      </w:r>
    </w:p>
    <w:p w14:paraId="324A99A9" w14:textId="77777777" w:rsidR="00BB6017" w:rsidRPr="00BB6017" w:rsidRDefault="00BB6017" w:rsidP="00492017">
      <w:pPr>
        <w:numPr>
          <w:ilvl w:val="0"/>
          <w:numId w:val="6"/>
        </w:numPr>
        <w:spacing w:before="120" w:after="120"/>
      </w:pPr>
      <w:r w:rsidRPr="00BB6017">
        <w:t>Provide general information relating to emergency procedures.</w:t>
      </w:r>
    </w:p>
    <w:p w14:paraId="72F5AE00" w14:textId="3CD5B082" w:rsidR="00BB6017" w:rsidRPr="00BB6017" w:rsidRDefault="00BB6017" w:rsidP="00492017">
      <w:pPr>
        <w:numPr>
          <w:ilvl w:val="0"/>
          <w:numId w:val="6"/>
        </w:numPr>
        <w:spacing w:before="120" w:after="120"/>
      </w:pPr>
      <w:r w:rsidRPr="00BB6017">
        <w:t>Inform students that evacuation is required when the alarm system is activated</w:t>
      </w:r>
      <w:r w:rsidR="00CB2C27">
        <w:t xml:space="preserve">. </w:t>
      </w:r>
    </w:p>
    <w:p w14:paraId="00DB6736" w14:textId="34F10EE5" w:rsidR="002D1440" w:rsidRPr="00BB6017" w:rsidRDefault="00BB6017" w:rsidP="002D1440">
      <w:pPr>
        <w:numPr>
          <w:ilvl w:val="0"/>
          <w:numId w:val="6"/>
        </w:numPr>
        <w:spacing w:before="120" w:after="120"/>
      </w:pPr>
      <w:r w:rsidRPr="00BB6017">
        <w:t>Inform students of the location of the nearest exits, and where to assemble outside.</w:t>
      </w:r>
    </w:p>
    <w:p w14:paraId="51B0AB81" w14:textId="77777777" w:rsidR="00BB6017" w:rsidRPr="00BB6017" w:rsidRDefault="00BB6017" w:rsidP="00492017">
      <w:pPr>
        <w:numPr>
          <w:ilvl w:val="0"/>
          <w:numId w:val="5"/>
        </w:numPr>
        <w:spacing w:before="120" w:after="120"/>
      </w:pPr>
      <w:r w:rsidRPr="00BB6017">
        <w:t xml:space="preserve">Take responsible charge of the classroom during building emergencies and alarms. </w:t>
      </w:r>
    </w:p>
    <w:p w14:paraId="01B05007" w14:textId="557CDD6F" w:rsidR="00BB6017" w:rsidRPr="00BB6017" w:rsidRDefault="00BB6017" w:rsidP="00492017">
      <w:pPr>
        <w:numPr>
          <w:ilvl w:val="0"/>
          <w:numId w:val="5"/>
        </w:numPr>
        <w:spacing w:before="120" w:after="120"/>
      </w:pPr>
      <w:r w:rsidRPr="00BB6017">
        <w:t>Report an emergency by activating the alarm systems and calling 9</w:t>
      </w:r>
      <w:r w:rsidR="002D1440">
        <w:t>-</w:t>
      </w:r>
      <w:r w:rsidRPr="00BB6017">
        <w:t>1</w:t>
      </w:r>
      <w:r w:rsidR="002D1440">
        <w:t>-</w:t>
      </w:r>
      <w:r w:rsidRPr="00BB6017">
        <w:t>1.</w:t>
      </w:r>
    </w:p>
    <w:p w14:paraId="63FAE00D" w14:textId="77777777" w:rsidR="00BB6017" w:rsidRPr="00BB6017" w:rsidRDefault="00BB6017" w:rsidP="00492017">
      <w:pPr>
        <w:numPr>
          <w:ilvl w:val="0"/>
          <w:numId w:val="5"/>
        </w:numPr>
        <w:spacing w:before="120" w:after="120"/>
      </w:pPr>
      <w:r w:rsidRPr="00BB6017">
        <w:t>Be familiar with evacuation options for persons with disabilities.</w:t>
      </w:r>
    </w:p>
    <w:p w14:paraId="2A7245D1" w14:textId="6B741B22" w:rsidR="00BB6017" w:rsidRPr="00BB6017" w:rsidRDefault="00BB6017" w:rsidP="00492017">
      <w:pPr>
        <w:numPr>
          <w:ilvl w:val="0"/>
          <w:numId w:val="5"/>
        </w:numPr>
        <w:spacing w:before="120" w:after="120"/>
      </w:pPr>
      <w:r w:rsidRPr="00BB6017">
        <w:t xml:space="preserve">During a communicable disease outbreak, wear a face covering when inside a building and continue to wear it outside in designated evacuation area. </w:t>
      </w:r>
    </w:p>
    <w:p w14:paraId="7CED2D67" w14:textId="4B85526A" w:rsidR="00BB6017" w:rsidRPr="00BB6017" w:rsidRDefault="00BB6017" w:rsidP="00BB6017">
      <w:pPr>
        <w:pStyle w:val="Heading2"/>
      </w:pPr>
      <w:bookmarkStart w:id="23" w:name="_Toc142722613"/>
      <w:bookmarkStart w:id="24" w:name="_Toc185415083"/>
      <w:r w:rsidRPr="00BB6017">
        <w:t>Responsibilities for Laborator</w:t>
      </w:r>
      <w:r w:rsidR="00402AAB">
        <w:t>ies</w:t>
      </w:r>
      <w:r w:rsidRPr="00BB6017">
        <w:t xml:space="preserve"> and Other Locations with Hazardous Materials</w:t>
      </w:r>
      <w:bookmarkEnd w:id="23"/>
      <w:bookmarkEnd w:id="24"/>
    </w:p>
    <w:p w14:paraId="31F3B763" w14:textId="54F4B5DB" w:rsidR="00BB6017" w:rsidRPr="00BB6017" w:rsidRDefault="00BB6017" w:rsidP="00492017">
      <w:pPr>
        <w:numPr>
          <w:ilvl w:val="0"/>
          <w:numId w:val="8"/>
        </w:numPr>
        <w:spacing w:before="120" w:after="120"/>
      </w:pPr>
      <w:r w:rsidRPr="00BB6017">
        <w:t xml:space="preserve">Be familiar with building emergency procedures and act in the event of an emergency. </w:t>
      </w:r>
      <w:r w:rsidR="002D1440">
        <w:t>Refer to</w:t>
      </w:r>
      <w:r w:rsidR="002D1440" w:rsidRPr="00BB6017">
        <w:t xml:space="preserve"> </w:t>
      </w:r>
      <w:r w:rsidRPr="00BB6017">
        <w:t>Sections 3 and 4.</w:t>
      </w:r>
    </w:p>
    <w:p w14:paraId="6DCF2B40" w14:textId="296A9C02" w:rsidR="00BB6017" w:rsidRPr="00BB6017" w:rsidRDefault="00BB6017" w:rsidP="00492017">
      <w:pPr>
        <w:numPr>
          <w:ilvl w:val="0"/>
          <w:numId w:val="8"/>
        </w:numPr>
        <w:spacing w:before="120" w:after="120"/>
      </w:pPr>
      <w:r w:rsidRPr="00BB6017">
        <w:t xml:space="preserve">If the emergency is in or near your research area, report directly to incident command (usually </w:t>
      </w:r>
      <w:r w:rsidR="00F9199A">
        <w:t xml:space="preserve">the </w:t>
      </w:r>
      <w:r w:rsidRPr="00BB6017">
        <w:t>Seattle Fire Department</w:t>
      </w:r>
      <w:r w:rsidR="00F9199A">
        <w:t xml:space="preserve"> on the Seattle campus</w:t>
      </w:r>
      <w:r w:rsidRPr="00BB6017">
        <w:t xml:space="preserve">) about </w:t>
      </w:r>
      <w:r w:rsidR="00A77F43">
        <w:t xml:space="preserve">any </w:t>
      </w:r>
      <w:r w:rsidRPr="00BB6017">
        <w:t xml:space="preserve">hazardous materials and activities in </w:t>
      </w:r>
      <w:r w:rsidR="00A77F43">
        <w:t>your research area</w:t>
      </w:r>
      <w:r w:rsidRPr="00BB6017">
        <w:t>. This will help ensure the safety of emergency responders and the resumption of normal operations as soon as possible.</w:t>
      </w:r>
    </w:p>
    <w:p w14:paraId="0B6FB9F7" w14:textId="5AA22CD0" w:rsidR="00BB6017" w:rsidRPr="00BB6017" w:rsidRDefault="00BB6017" w:rsidP="00492017">
      <w:pPr>
        <w:numPr>
          <w:ilvl w:val="0"/>
          <w:numId w:val="8"/>
        </w:numPr>
        <w:spacing w:before="120" w:after="120"/>
      </w:pPr>
      <w:r w:rsidRPr="00BB6017">
        <w:t xml:space="preserve">Wear a face covering when inside a building and continue to wear it outside in designated evacuation area. </w:t>
      </w:r>
      <w:bookmarkStart w:id="25" w:name="_Toc305756214"/>
    </w:p>
    <w:p w14:paraId="59342F17" w14:textId="3E6FBFA4" w:rsidR="00BB6017" w:rsidRPr="00BB6017" w:rsidRDefault="00BB6017" w:rsidP="00BB6017">
      <w:pPr>
        <w:pStyle w:val="Heading2"/>
      </w:pPr>
      <w:bookmarkStart w:id="26" w:name="_Toc142722614"/>
      <w:bookmarkStart w:id="27" w:name="_Toc185415084"/>
      <w:r w:rsidRPr="00BB6017">
        <w:t>Responsibilities of the Evacuation Director and Evacuation Wardens</w:t>
      </w:r>
      <w:bookmarkEnd w:id="25"/>
      <w:bookmarkEnd w:id="26"/>
      <w:bookmarkEnd w:id="27"/>
    </w:p>
    <w:p w14:paraId="7F581749" w14:textId="6DCC6A72" w:rsidR="00BB6017" w:rsidRPr="00BB6017" w:rsidRDefault="00BB6017" w:rsidP="00BB6017">
      <w:pPr>
        <w:spacing w:before="120" w:after="120"/>
      </w:pPr>
      <w:r w:rsidRPr="00BB6017">
        <w:t>The evacuation director</w:t>
      </w:r>
      <w:r w:rsidR="00A77F43">
        <w:t xml:space="preserve"> and </w:t>
      </w:r>
      <w:r w:rsidRPr="00BB6017">
        <w:t xml:space="preserve">evacuation wardens </w:t>
      </w:r>
      <w:r w:rsidR="00A77F43">
        <w:t>(</w:t>
      </w:r>
      <w:r w:rsidRPr="00BB6017">
        <w:t>and their alternates</w:t>
      </w:r>
      <w:r w:rsidR="00A77F43">
        <w:t xml:space="preserve">) </w:t>
      </w:r>
      <w:r w:rsidRPr="00BB6017">
        <w:t>who have been appointed (or have volunteered) to serve in these positions</w:t>
      </w:r>
      <w:r w:rsidR="00A77F43" w:rsidRPr="00A77F43">
        <w:t xml:space="preserve"> </w:t>
      </w:r>
      <w:r w:rsidR="00A77F43">
        <w:t xml:space="preserve">are both employed by the University and are </w:t>
      </w:r>
      <w:r w:rsidR="00A77F43" w:rsidRPr="00A77F43">
        <w:t>building occupants</w:t>
      </w:r>
      <w:r w:rsidRPr="00BB6017">
        <w:t>. They receive special training from the Environmental Health &amp; Safety Department (EH&amp;S) to serve in their role. Additional information is available in Section 6</w:t>
      </w:r>
      <w:r w:rsidR="00CB2C27">
        <w:t xml:space="preserve">. </w:t>
      </w:r>
    </w:p>
    <w:p w14:paraId="2F3DE2EB" w14:textId="0BC8F460" w:rsidR="00BB6017" w:rsidRPr="00BB6017" w:rsidRDefault="00BB6017" w:rsidP="005B0AEE">
      <w:pPr>
        <w:pStyle w:val="Heading3"/>
      </w:pPr>
      <w:bookmarkStart w:id="28" w:name="_Toc185415085"/>
      <w:r w:rsidRPr="00BB6017">
        <w:t>Evacuation Director Responsibilities</w:t>
      </w:r>
      <w:bookmarkEnd w:id="28"/>
      <w:r w:rsidRPr="00BB6017">
        <w:t xml:space="preserve"> </w:t>
      </w:r>
    </w:p>
    <w:p w14:paraId="00512D06" w14:textId="5484866F" w:rsidR="00BB6017" w:rsidRPr="00BB6017" w:rsidRDefault="00BB6017" w:rsidP="00BB6017">
      <w:pPr>
        <w:spacing w:before="120" w:after="120"/>
      </w:pPr>
      <w:r w:rsidRPr="00BB6017">
        <w:t xml:space="preserve">The </w:t>
      </w:r>
      <w:hyperlink r:id="rId16" w:history="1">
        <w:r w:rsidRPr="00E96CDC">
          <w:rPr>
            <w:rStyle w:val="Hyperlink"/>
          </w:rPr>
          <w:t>evacuation director</w:t>
        </w:r>
      </w:hyperlink>
      <w:r w:rsidRPr="00BB6017">
        <w:t xml:space="preserve"> is the administrative lead for this plan and acts as the liaison with the responding emergency services in the event of a building emergency. If an emergency occurs when the evacuation director or </w:t>
      </w:r>
      <w:r w:rsidR="00A77F43">
        <w:t xml:space="preserve">their </w:t>
      </w:r>
      <w:r w:rsidRPr="00BB6017">
        <w:t xml:space="preserve">alternate is not available, an evacuation warden or a senior employee may serve as liaison. </w:t>
      </w:r>
    </w:p>
    <w:p w14:paraId="31E209D0" w14:textId="331020C9" w:rsidR="00BB6017" w:rsidRPr="00BB6017" w:rsidRDefault="00BB6017" w:rsidP="005B0AEE">
      <w:pPr>
        <w:pStyle w:val="Heading3"/>
      </w:pPr>
      <w:bookmarkStart w:id="29" w:name="_Toc142722615"/>
      <w:bookmarkStart w:id="30" w:name="_Toc185415086"/>
      <w:r w:rsidRPr="00BB6017">
        <w:t>Evacuation Director Duties</w:t>
      </w:r>
      <w:bookmarkEnd w:id="29"/>
      <w:bookmarkEnd w:id="30"/>
      <w:r w:rsidRPr="00BB6017">
        <w:t xml:space="preserve"> </w:t>
      </w:r>
    </w:p>
    <w:p w14:paraId="479F4528" w14:textId="77777777" w:rsidR="00BB6017" w:rsidRPr="00BB6017" w:rsidRDefault="00BB6017" w:rsidP="00492017">
      <w:pPr>
        <w:numPr>
          <w:ilvl w:val="0"/>
          <w:numId w:val="9"/>
        </w:numPr>
        <w:spacing w:before="120" w:after="120"/>
      </w:pPr>
      <w:r w:rsidRPr="00BB6017">
        <w:t>Administrative</w:t>
      </w:r>
    </w:p>
    <w:p w14:paraId="442CEC25" w14:textId="72773F19" w:rsidR="00BB6017" w:rsidRPr="00BB6017" w:rsidRDefault="00BB6017" w:rsidP="00492017">
      <w:pPr>
        <w:numPr>
          <w:ilvl w:val="1"/>
          <w:numId w:val="3"/>
        </w:numPr>
        <w:spacing w:before="120" w:after="120"/>
      </w:pPr>
      <w:r w:rsidRPr="00BB6017">
        <w:lastRenderedPageBreak/>
        <w:t>Prepare, maintain and distribute the Fire Safety and Evacuation Plan (FSEP)</w:t>
      </w:r>
      <w:r w:rsidR="00B45CBA">
        <w:t xml:space="preserve"> to building occupants</w:t>
      </w:r>
      <w:r w:rsidRPr="00BB6017">
        <w:t>.</w:t>
      </w:r>
    </w:p>
    <w:p w14:paraId="0A6C0E67" w14:textId="2CE8F599" w:rsidR="00BB6017" w:rsidRPr="00BB6017" w:rsidRDefault="00BB6017" w:rsidP="00492017">
      <w:pPr>
        <w:numPr>
          <w:ilvl w:val="1"/>
          <w:numId w:val="3"/>
        </w:numPr>
        <w:spacing w:before="120" w:after="120"/>
      </w:pPr>
      <w:r w:rsidRPr="00BB6017">
        <w:t xml:space="preserve">Work with management in all departments occupying the building to include the FSEP in </w:t>
      </w:r>
      <w:hyperlink r:id="rId17" w:history="1">
        <w:r w:rsidRPr="00A77F43">
          <w:rPr>
            <w:rStyle w:val="Hyperlink"/>
          </w:rPr>
          <w:t>new employee orientation</w:t>
        </w:r>
      </w:hyperlink>
      <w:r w:rsidRPr="00BB6017">
        <w:t xml:space="preserve">. </w:t>
      </w:r>
    </w:p>
    <w:p w14:paraId="6E71396A" w14:textId="77777777" w:rsidR="00BB6017" w:rsidRPr="00BB6017" w:rsidRDefault="00BB6017" w:rsidP="00492017">
      <w:pPr>
        <w:numPr>
          <w:ilvl w:val="1"/>
          <w:numId w:val="3"/>
        </w:numPr>
        <w:spacing w:before="120" w:after="120"/>
      </w:pPr>
      <w:r w:rsidRPr="00BB6017">
        <w:t xml:space="preserve">Call periodic meetings with evacuation wardens to review and update the FSEP. </w:t>
      </w:r>
    </w:p>
    <w:p w14:paraId="08B499F6" w14:textId="77777777" w:rsidR="00BB6017" w:rsidRPr="00BB6017" w:rsidRDefault="00BB6017" w:rsidP="00492017">
      <w:pPr>
        <w:numPr>
          <w:ilvl w:val="1"/>
          <w:numId w:val="3"/>
        </w:numPr>
        <w:spacing w:before="120" w:after="120"/>
      </w:pPr>
      <w:r w:rsidRPr="00BB6017">
        <w:t>Distribute the FSEP annually to all building occupants (those with assigned workstations) and highlight any changes to the document.</w:t>
      </w:r>
    </w:p>
    <w:p w14:paraId="2AAE515D" w14:textId="2247EBF7" w:rsidR="00BB6017" w:rsidRPr="00BB6017" w:rsidRDefault="00BB6017" w:rsidP="00492017">
      <w:pPr>
        <w:numPr>
          <w:ilvl w:val="1"/>
          <w:numId w:val="3"/>
        </w:numPr>
        <w:spacing w:before="120" w:after="120"/>
      </w:pPr>
      <w:r w:rsidRPr="00BB6017">
        <w:t xml:space="preserve">Be familiar with duties and emergency procedures. </w:t>
      </w:r>
    </w:p>
    <w:p w14:paraId="7C743220" w14:textId="77777777" w:rsidR="00BB6017" w:rsidRPr="00BB6017" w:rsidRDefault="00BB6017" w:rsidP="00492017">
      <w:pPr>
        <w:numPr>
          <w:ilvl w:val="0"/>
          <w:numId w:val="3"/>
        </w:numPr>
        <w:spacing w:before="120" w:after="120"/>
      </w:pPr>
      <w:r w:rsidRPr="00BB6017">
        <w:t>Training</w:t>
      </w:r>
    </w:p>
    <w:p w14:paraId="10B3F18F" w14:textId="50FADEAE" w:rsidR="00BB6017" w:rsidRPr="00BB6017" w:rsidRDefault="00BB6017" w:rsidP="00492017">
      <w:pPr>
        <w:numPr>
          <w:ilvl w:val="1"/>
          <w:numId w:val="3"/>
        </w:numPr>
        <w:spacing w:before="120" w:after="120"/>
      </w:pPr>
      <w:r w:rsidRPr="00BB6017">
        <w:t>Evacuation Warden Training (</w:t>
      </w:r>
      <w:r w:rsidRPr="00BB6017">
        <w:rPr>
          <w:b/>
        </w:rPr>
        <w:t>Required</w:t>
      </w:r>
      <w:r w:rsidRPr="00BB6017">
        <w:t>):</w:t>
      </w:r>
      <w:r w:rsidR="00163A65">
        <w:t xml:space="preserve"> Complete </w:t>
      </w:r>
      <w:r w:rsidRPr="00BB6017">
        <w:t>the</w:t>
      </w:r>
      <w:r w:rsidR="00163A65">
        <w:t xml:space="preserve"> EH&amp;S</w:t>
      </w:r>
      <w:r w:rsidRPr="00BB6017">
        <w:t xml:space="preserve"> </w:t>
      </w:r>
      <w:hyperlink r:id="rId18" w:history="1">
        <w:r w:rsidRPr="00163A65">
          <w:rPr>
            <w:rStyle w:val="Hyperlink"/>
          </w:rPr>
          <w:t>Evacuation Warden Training course</w:t>
        </w:r>
      </w:hyperlink>
      <w:r w:rsidRPr="00BB6017">
        <w:t xml:space="preserve"> </w:t>
      </w:r>
      <w:r w:rsidR="00163A65">
        <w:t>at www.ehs.washington.edu/training</w:t>
      </w:r>
      <w:r w:rsidRPr="00BB6017">
        <w:t xml:space="preserve">. </w:t>
      </w:r>
    </w:p>
    <w:p w14:paraId="4F22404D" w14:textId="626F88B8" w:rsidR="00BB6017" w:rsidRPr="00BB6017" w:rsidRDefault="00BB6017" w:rsidP="00492017">
      <w:pPr>
        <w:numPr>
          <w:ilvl w:val="1"/>
          <w:numId w:val="3"/>
        </w:numPr>
        <w:spacing w:before="120" w:after="120"/>
      </w:pPr>
      <w:r w:rsidRPr="00BB6017">
        <w:t>Fire Extinguisher Training (</w:t>
      </w:r>
      <w:r w:rsidRPr="00BB6017">
        <w:rPr>
          <w:b/>
        </w:rPr>
        <w:t>Not required</w:t>
      </w:r>
      <w:r w:rsidRPr="00BB6017">
        <w:t xml:space="preserve">): Optional </w:t>
      </w:r>
      <w:r w:rsidR="00163A65">
        <w:t xml:space="preserve">online and hands-on </w:t>
      </w:r>
      <w:r w:rsidRPr="00BB6017">
        <w:t xml:space="preserve">training </w:t>
      </w:r>
      <w:r w:rsidR="00163A65">
        <w:t xml:space="preserve">courses </w:t>
      </w:r>
      <w:r w:rsidRPr="00BB6017">
        <w:t>on the use of portable fire extinguishers</w:t>
      </w:r>
      <w:r w:rsidR="00163A65">
        <w:t xml:space="preserve"> </w:t>
      </w:r>
      <w:r w:rsidR="00163A65" w:rsidRPr="00163A65">
        <w:t xml:space="preserve">are available </w:t>
      </w:r>
      <w:r w:rsidR="00163A65">
        <w:t xml:space="preserve">at </w:t>
      </w:r>
      <w:r w:rsidR="00163A65" w:rsidRPr="00163A65">
        <w:t>www.ehs.washington.edu/training.</w:t>
      </w:r>
    </w:p>
    <w:p w14:paraId="7009A0F6" w14:textId="77777777" w:rsidR="00BB6017" w:rsidRPr="00BB6017" w:rsidRDefault="00BB6017" w:rsidP="00492017">
      <w:pPr>
        <w:numPr>
          <w:ilvl w:val="0"/>
          <w:numId w:val="3"/>
        </w:numPr>
        <w:spacing w:before="120" w:after="120"/>
      </w:pPr>
      <w:r w:rsidRPr="00BB6017">
        <w:t>Preparation Guidelines</w:t>
      </w:r>
    </w:p>
    <w:p w14:paraId="3C70F926" w14:textId="48A75E6B" w:rsidR="00BB6017" w:rsidRPr="00BB6017" w:rsidRDefault="00BB6017" w:rsidP="00492017">
      <w:pPr>
        <w:numPr>
          <w:ilvl w:val="1"/>
          <w:numId w:val="3"/>
        </w:numPr>
        <w:spacing w:before="120" w:after="120"/>
      </w:pPr>
      <w:r w:rsidRPr="00BB6017">
        <w:t>Be familiar with the FSEP and all relevant emergency procedures. Coordinate with building/department administrators responsible for employee, student and visitor health and safety to ensure all units occupying the building are addressed in this plan</w:t>
      </w:r>
      <w:r w:rsidR="00CB2C27">
        <w:t xml:space="preserve">. </w:t>
      </w:r>
    </w:p>
    <w:p w14:paraId="557406F5" w14:textId="694B7898" w:rsidR="00BB6017" w:rsidRPr="00BB6017" w:rsidRDefault="00BB6017" w:rsidP="00492017">
      <w:pPr>
        <w:numPr>
          <w:ilvl w:val="1"/>
          <w:numId w:val="3"/>
        </w:numPr>
        <w:spacing w:before="120" w:after="120"/>
      </w:pPr>
      <w:r w:rsidRPr="00BB6017">
        <w:t xml:space="preserve">Assist with the development of emergency procedures for persons with disabilities. </w:t>
      </w:r>
      <w:r w:rsidR="002D1440">
        <w:t>Refer to</w:t>
      </w:r>
      <w:r w:rsidR="002D1440" w:rsidRPr="00BB6017">
        <w:t xml:space="preserve"> </w:t>
      </w:r>
      <w:r w:rsidRPr="00BB6017">
        <w:t xml:space="preserve">guidelines contained in Section 5. </w:t>
      </w:r>
    </w:p>
    <w:p w14:paraId="5F3BC37D" w14:textId="77777777" w:rsidR="00BB6017" w:rsidRPr="00BB6017" w:rsidRDefault="00BB6017" w:rsidP="00492017">
      <w:pPr>
        <w:numPr>
          <w:ilvl w:val="0"/>
          <w:numId w:val="3"/>
        </w:numPr>
        <w:spacing w:before="120" w:after="120"/>
      </w:pPr>
      <w:r w:rsidRPr="00BB6017">
        <w:t xml:space="preserve">Oversee Evacuation Wardens </w:t>
      </w:r>
    </w:p>
    <w:p w14:paraId="12C76E20" w14:textId="122358E7" w:rsidR="00BB6017" w:rsidRPr="00BB6017" w:rsidRDefault="00BB6017" w:rsidP="00492017">
      <w:pPr>
        <w:numPr>
          <w:ilvl w:val="1"/>
          <w:numId w:val="3"/>
        </w:numPr>
        <w:spacing w:before="120" w:after="120"/>
      </w:pPr>
      <w:r w:rsidRPr="00BB6017">
        <w:t xml:space="preserve">Solicit volunteers or request that </w:t>
      </w:r>
      <w:r w:rsidR="00163A65">
        <w:t>units/</w:t>
      </w:r>
      <w:r w:rsidRPr="00BB6017">
        <w:t xml:space="preserve">departments solicit volunteer evacuation wardens and alternates for all areas of the building. One way to ensure all areas have adequate coverage is to print out floor maps through the University of Washington </w:t>
      </w:r>
      <w:hyperlink r:id="rId19" w:history="1">
        <w:r w:rsidRPr="00163A65">
          <w:rPr>
            <w:rStyle w:val="Hyperlink"/>
          </w:rPr>
          <w:t>Space Viewer</w:t>
        </w:r>
      </w:hyperlink>
      <w:r w:rsidRPr="00BB6017">
        <w:t xml:space="preserve"> application which can be found at maps.uw.edu/gis/home (UW</w:t>
      </w:r>
      <w:r w:rsidR="00163A65">
        <w:t xml:space="preserve"> </w:t>
      </w:r>
      <w:r w:rsidRPr="00BB6017">
        <w:t>NetID required to access).</w:t>
      </w:r>
    </w:p>
    <w:p w14:paraId="07D881B1" w14:textId="475958D9" w:rsidR="00BB6017" w:rsidRPr="00BB6017" w:rsidRDefault="00BB6017" w:rsidP="00492017">
      <w:pPr>
        <w:numPr>
          <w:ilvl w:val="1"/>
          <w:numId w:val="3"/>
        </w:numPr>
        <w:spacing w:before="120" w:after="120"/>
      </w:pPr>
      <w:r w:rsidRPr="00BB6017">
        <w:t xml:space="preserve">Ensure wardens have attended </w:t>
      </w:r>
      <w:r w:rsidR="00163A65" w:rsidRPr="00163A65">
        <w:t>EH&amp;S</w:t>
      </w:r>
      <w:r w:rsidR="00163A65" w:rsidRPr="00BB6017">
        <w:t xml:space="preserve"> </w:t>
      </w:r>
      <w:hyperlink r:id="rId20" w:history="1">
        <w:r w:rsidR="00163A65" w:rsidRPr="00163A65">
          <w:rPr>
            <w:rStyle w:val="Hyperlink"/>
          </w:rPr>
          <w:t>Evacuation Warden Training course</w:t>
        </w:r>
      </w:hyperlink>
      <w:r w:rsidR="00163A65" w:rsidRPr="00BB6017">
        <w:t xml:space="preserve"> </w:t>
      </w:r>
      <w:r w:rsidRPr="00BB6017">
        <w:t xml:space="preserve">and know what their duties are in case of an emergency. </w:t>
      </w:r>
    </w:p>
    <w:p w14:paraId="0BD82DEC" w14:textId="031CCCC6" w:rsidR="00BB6017" w:rsidRPr="00BB6017" w:rsidRDefault="00BB6017" w:rsidP="00492017">
      <w:pPr>
        <w:numPr>
          <w:ilvl w:val="1"/>
          <w:numId w:val="3"/>
        </w:numPr>
        <w:spacing w:before="120" w:after="120"/>
      </w:pPr>
      <w:r w:rsidRPr="00BB6017">
        <w:t xml:space="preserve">Ensure wardens are familiar with </w:t>
      </w:r>
      <w:r w:rsidR="00163A65">
        <w:t>any existing</w:t>
      </w:r>
      <w:r w:rsidR="00163A65" w:rsidRPr="00BB6017">
        <w:t xml:space="preserve"> </w:t>
      </w:r>
      <w:r w:rsidRPr="00BB6017">
        <w:t xml:space="preserve">UW face covering and physical distancing </w:t>
      </w:r>
      <w:r w:rsidR="00163A65">
        <w:t xml:space="preserve">requirements or </w:t>
      </w:r>
      <w:r w:rsidRPr="00BB6017">
        <w:t>guidelines.</w:t>
      </w:r>
    </w:p>
    <w:p w14:paraId="7F66772B" w14:textId="77777777" w:rsidR="00BB6017" w:rsidRPr="00BB6017" w:rsidRDefault="00BB6017" w:rsidP="00492017">
      <w:pPr>
        <w:numPr>
          <w:ilvl w:val="0"/>
          <w:numId w:val="3"/>
        </w:numPr>
        <w:spacing w:before="120" w:after="120"/>
      </w:pPr>
      <w:r w:rsidRPr="00BB6017">
        <w:t xml:space="preserve"> Planned Evacuation Drills</w:t>
      </w:r>
    </w:p>
    <w:p w14:paraId="18F6B4EB" w14:textId="6A8E5AB9" w:rsidR="00BB6017" w:rsidRPr="00BB6017" w:rsidRDefault="00BB6017" w:rsidP="00492017">
      <w:pPr>
        <w:numPr>
          <w:ilvl w:val="1"/>
          <w:numId w:val="3"/>
        </w:numPr>
        <w:spacing w:before="120" w:after="120"/>
      </w:pPr>
      <w:r w:rsidRPr="00BB6017">
        <w:t xml:space="preserve">Serve as liaison between building occupants, the building coordinator and EH&amp;S for evacuation drills. EH&amp;S is responsible </w:t>
      </w:r>
      <w:r w:rsidR="00163A65">
        <w:t>for</w:t>
      </w:r>
      <w:r w:rsidRPr="00BB6017">
        <w:t xml:space="preserve"> schedul</w:t>
      </w:r>
      <w:r w:rsidR="00163A65">
        <w:t>ing</w:t>
      </w:r>
      <w:r w:rsidRPr="00BB6017">
        <w:t xml:space="preserve"> </w:t>
      </w:r>
      <w:r w:rsidR="00163A65">
        <w:t>planned</w:t>
      </w:r>
      <w:r w:rsidR="00163A65" w:rsidRPr="00BB6017">
        <w:t xml:space="preserve"> </w:t>
      </w:r>
      <w:r w:rsidRPr="00BB6017">
        <w:t xml:space="preserve">drills and will activate the fire alarm. </w:t>
      </w:r>
    </w:p>
    <w:p w14:paraId="79A5D850" w14:textId="3746B6F2" w:rsidR="00AD735F" w:rsidRDefault="00BB6017" w:rsidP="00492017">
      <w:pPr>
        <w:numPr>
          <w:ilvl w:val="1"/>
          <w:numId w:val="3"/>
        </w:numPr>
        <w:spacing w:before="120" w:after="120"/>
      </w:pPr>
      <w:r w:rsidRPr="00BB6017">
        <w:lastRenderedPageBreak/>
        <w:t xml:space="preserve">Critique the drill and complete the </w:t>
      </w:r>
      <w:hyperlink r:id="rId21" w:history="1">
        <w:r w:rsidR="00AD735F" w:rsidRPr="00AD735F">
          <w:rPr>
            <w:rStyle w:val="Hyperlink"/>
          </w:rPr>
          <w:t>D</w:t>
        </w:r>
        <w:r w:rsidRPr="00AD735F">
          <w:rPr>
            <w:rStyle w:val="Hyperlink"/>
          </w:rPr>
          <w:t xml:space="preserve">rill </w:t>
        </w:r>
        <w:r w:rsidR="00AD735F" w:rsidRPr="00AD735F">
          <w:rPr>
            <w:rStyle w:val="Hyperlink"/>
          </w:rPr>
          <w:t>Report F</w:t>
        </w:r>
        <w:r w:rsidRPr="00AD735F">
          <w:rPr>
            <w:rStyle w:val="Hyperlink"/>
          </w:rPr>
          <w:t>orm</w:t>
        </w:r>
      </w:hyperlink>
      <w:r w:rsidRPr="00BB6017">
        <w:t xml:space="preserve">, noting any problems or issues. </w:t>
      </w:r>
    </w:p>
    <w:p w14:paraId="2821512E" w14:textId="2434508F" w:rsidR="00AD735F" w:rsidRDefault="00AD735F" w:rsidP="00AD735F">
      <w:pPr>
        <w:numPr>
          <w:ilvl w:val="2"/>
          <w:numId w:val="3"/>
        </w:numPr>
        <w:spacing w:before="120" w:after="120"/>
      </w:pPr>
      <w:r>
        <w:t xml:space="preserve">Download the </w:t>
      </w:r>
      <w:hyperlink r:id="rId22" w:history="1">
        <w:r w:rsidRPr="00AD735F">
          <w:rPr>
            <w:rStyle w:val="Hyperlink"/>
          </w:rPr>
          <w:t>Drill Report Form</w:t>
        </w:r>
      </w:hyperlink>
      <w:r w:rsidRPr="00AD735F">
        <w:t xml:space="preserve"> on the EH&amp;S website</w:t>
      </w:r>
      <w:r>
        <w:t xml:space="preserve"> at www.ehs.washington.edu.</w:t>
      </w:r>
    </w:p>
    <w:p w14:paraId="233E919B" w14:textId="4A20A5F2" w:rsidR="00BB6017" w:rsidRPr="00BB6017" w:rsidRDefault="00AD735F" w:rsidP="00B45CBA">
      <w:pPr>
        <w:numPr>
          <w:ilvl w:val="2"/>
          <w:numId w:val="3"/>
        </w:numPr>
        <w:spacing w:before="120" w:after="120"/>
      </w:pPr>
      <w:r>
        <w:t>Return c</w:t>
      </w:r>
      <w:r w:rsidR="00BB6017" w:rsidRPr="00BB6017">
        <w:t xml:space="preserve">ompleted forms to EH&amp;S Building &amp; Fire Safety (BFS), Box 354400 or emailed to </w:t>
      </w:r>
      <w:hyperlink r:id="rId23" w:history="1">
        <w:r w:rsidR="00BB6017" w:rsidRPr="00BB6017">
          <w:rPr>
            <w:rStyle w:val="Hyperlink"/>
          </w:rPr>
          <w:t>evacdril@uw.edu</w:t>
        </w:r>
      </w:hyperlink>
      <w:r w:rsidR="00BB6017" w:rsidRPr="00BB6017">
        <w:t xml:space="preserve">. </w:t>
      </w:r>
    </w:p>
    <w:p w14:paraId="3264B383" w14:textId="77777777" w:rsidR="00BB6017" w:rsidRPr="00BB6017" w:rsidRDefault="00BB6017" w:rsidP="00492017">
      <w:pPr>
        <w:numPr>
          <w:ilvl w:val="0"/>
          <w:numId w:val="3"/>
        </w:numPr>
        <w:spacing w:before="120" w:after="120"/>
      </w:pPr>
      <w:r w:rsidRPr="00BB6017">
        <w:t>Building Emergency Evacuation</w:t>
      </w:r>
    </w:p>
    <w:p w14:paraId="5C477803" w14:textId="1172134A" w:rsidR="00BB6017" w:rsidRPr="00BB6017" w:rsidRDefault="00BB6017" w:rsidP="00492017">
      <w:pPr>
        <w:numPr>
          <w:ilvl w:val="1"/>
          <w:numId w:val="3"/>
        </w:numPr>
        <w:spacing w:before="120" w:after="120"/>
      </w:pPr>
      <w:r w:rsidRPr="00BB6017">
        <w:t xml:space="preserve">Wear </w:t>
      </w:r>
      <w:r w:rsidR="00AD735F">
        <w:t xml:space="preserve">a </w:t>
      </w:r>
      <w:r w:rsidRPr="00BB6017">
        <w:t>face covering</w:t>
      </w:r>
      <w:r w:rsidR="00AD735F">
        <w:t xml:space="preserve"> (when required)</w:t>
      </w:r>
      <w:r w:rsidRPr="00BB6017">
        <w:t>, evacuate, and report to the evacuation assembly point and act as a building occupant liaison with responding emergency services.</w:t>
      </w:r>
    </w:p>
    <w:p w14:paraId="3CD3F99C" w14:textId="77777777" w:rsidR="00BB6017" w:rsidRPr="00BB6017" w:rsidRDefault="00BB6017" w:rsidP="00492017">
      <w:pPr>
        <w:numPr>
          <w:ilvl w:val="1"/>
          <w:numId w:val="3"/>
        </w:numPr>
        <w:spacing w:before="120" w:after="120"/>
      </w:pPr>
      <w:r w:rsidRPr="00BB6017">
        <w:t>Receive status reports from area evacuation wardens.</w:t>
      </w:r>
    </w:p>
    <w:p w14:paraId="2B1BAC71" w14:textId="36C2A723" w:rsidR="00BB6017" w:rsidRPr="00BB6017" w:rsidRDefault="00BB6017" w:rsidP="00492017">
      <w:pPr>
        <w:numPr>
          <w:ilvl w:val="1"/>
          <w:numId w:val="3"/>
        </w:numPr>
        <w:spacing w:before="120" w:after="120"/>
      </w:pPr>
      <w:r w:rsidRPr="00BB6017">
        <w:t xml:space="preserve">Identify yourself and communicate your role to incident command (usually </w:t>
      </w:r>
      <w:r w:rsidR="00AD735F">
        <w:t xml:space="preserve">the </w:t>
      </w:r>
      <w:r w:rsidRPr="00BB6017">
        <w:t>Seattle Fire Department</w:t>
      </w:r>
      <w:r w:rsidR="00AD735F">
        <w:t xml:space="preserve"> on the Seattle campus</w:t>
      </w:r>
      <w:r w:rsidRPr="00BB6017">
        <w:t>) and provide any relevant information you may have about the status of the emergency.</w:t>
      </w:r>
    </w:p>
    <w:p w14:paraId="5FB32B90" w14:textId="77777777" w:rsidR="00BB6017" w:rsidRPr="00BB6017" w:rsidRDefault="00BB6017" w:rsidP="00492017">
      <w:pPr>
        <w:numPr>
          <w:ilvl w:val="1"/>
          <w:numId w:val="3"/>
        </w:numPr>
        <w:spacing w:before="120" w:after="120"/>
      </w:pPr>
      <w:r w:rsidRPr="00BB6017">
        <w:t>Offer a hard copy of this plan and attachments to emergency services. Ask if they need any information about the building and help facilitate information sharing between occupants and emergency services.</w:t>
      </w:r>
    </w:p>
    <w:p w14:paraId="779B1C36" w14:textId="2B647CF3" w:rsidR="00BB6017" w:rsidRPr="00BB6017" w:rsidRDefault="00BB6017" w:rsidP="00492017">
      <w:pPr>
        <w:numPr>
          <w:ilvl w:val="1"/>
          <w:numId w:val="3"/>
        </w:numPr>
        <w:spacing w:before="120" w:after="120"/>
      </w:pPr>
      <w:r w:rsidRPr="00BB6017">
        <w:t xml:space="preserve">Communicate with </w:t>
      </w:r>
      <w:r w:rsidR="00AD735F">
        <w:t>Environmental Health &amp; Safety</w:t>
      </w:r>
      <w:r w:rsidRPr="00BB6017">
        <w:t xml:space="preserve">, </w:t>
      </w:r>
      <w:r w:rsidR="00AD735F">
        <w:t xml:space="preserve">UW </w:t>
      </w:r>
      <w:r w:rsidRPr="00BB6017">
        <w:t xml:space="preserve">Facilities </w:t>
      </w:r>
      <w:r w:rsidR="00AD735F">
        <w:t>(on the Seattle campus)</w:t>
      </w:r>
      <w:r w:rsidRPr="00BB6017">
        <w:t>, personnel who work in the affected space and others who may have information.</w:t>
      </w:r>
    </w:p>
    <w:p w14:paraId="149628D9" w14:textId="77777777" w:rsidR="00BB6017" w:rsidRPr="00BB6017" w:rsidRDefault="00BB6017" w:rsidP="00492017">
      <w:pPr>
        <w:numPr>
          <w:ilvl w:val="1"/>
          <w:numId w:val="3"/>
        </w:numPr>
        <w:spacing w:before="120" w:after="120"/>
      </w:pPr>
      <w:r w:rsidRPr="00BB6017">
        <w:t>If necessary or requested by incident command, assign evacuation wardens or other personnel as needed to be stationed by all entrances to prevent unsuspecting personnel from reentering the building.</w:t>
      </w:r>
    </w:p>
    <w:p w14:paraId="5FA9CF97" w14:textId="77777777" w:rsidR="00BB6017" w:rsidRPr="00BB6017" w:rsidRDefault="00BB6017" w:rsidP="00492017">
      <w:pPr>
        <w:numPr>
          <w:ilvl w:val="1"/>
          <w:numId w:val="3"/>
        </w:numPr>
        <w:spacing w:before="120" w:after="120"/>
      </w:pPr>
      <w:r w:rsidRPr="00BB6017">
        <w:t>When the fire department has communicated “ALL CLEAR,” announce that occupants may re-enter the building. Do not allow re-entry if the alarm is silenced without confirmation of an all clear from emergency services.</w:t>
      </w:r>
    </w:p>
    <w:p w14:paraId="2B243F99" w14:textId="1859265A" w:rsidR="00BB6017" w:rsidRPr="00BB6017" w:rsidRDefault="00BB6017" w:rsidP="00492017">
      <w:pPr>
        <w:numPr>
          <w:ilvl w:val="1"/>
          <w:numId w:val="3"/>
        </w:numPr>
        <w:spacing w:before="120" w:after="120"/>
      </w:pPr>
      <w:r w:rsidRPr="00BB6017">
        <w:t xml:space="preserve">Coordinate with </w:t>
      </w:r>
      <w:r w:rsidR="00AD735F">
        <w:t>e</w:t>
      </w:r>
      <w:r w:rsidRPr="00BB6017">
        <w:t xml:space="preserve">vacuation </w:t>
      </w:r>
      <w:r w:rsidR="00AD735F">
        <w:t>w</w:t>
      </w:r>
      <w:r w:rsidRPr="00BB6017">
        <w:t>ardens to allow for a controlled reentry of building occupants to minimize crowding and ensure physical distancing</w:t>
      </w:r>
      <w:r w:rsidR="00AD735F">
        <w:t xml:space="preserve"> (when required)</w:t>
      </w:r>
      <w:r w:rsidRPr="00BB6017">
        <w:t>.</w:t>
      </w:r>
    </w:p>
    <w:p w14:paraId="67D5B778" w14:textId="5F25553E" w:rsidR="00BB6017" w:rsidRPr="00BB6017" w:rsidRDefault="00BB6017" w:rsidP="00BB6017">
      <w:pPr>
        <w:pStyle w:val="Heading2"/>
      </w:pPr>
      <w:bookmarkStart w:id="31" w:name="_Toc142722616"/>
      <w:bookmarkStart w:id="32" w:name="_Toc185415087"/>
      <w:bookmarkStart w:id="33" w:name="_Toc305756223"/>
      <w:r w:rsidRPr="00BB6017">
        <w:t>Evacuation Warden Duties</w:t>
      </w:r>
      <w:bookmarkEnd w:id="31"/>
      <w:bookmarkEnd w:id="32"/>
      <w:r w:rsidRPr="00BB6017">
        <w:t xml:space="preserve"> </w:t>
      </w:r>
    </w:p>
    <w:p w14:paraId="0CEC530F" w14:textId="77777777" w:rsidR="00BB6017" w:rsidRPr="00BB6017" w:rsidRDefault="00BB6017" w:rsidP="00492017">
      <w:pPr>
        <w:numPr>
          <w:ilvl w:val="0"/>
          <w:numId w:val="10"/>
        </w:numPr>
        <w:spacing w:before="120" w:after="120"/>
      </w:pPr>
      <w:r w:rsidRPr="00BB6017">
        <w:t>Training</w:t>
      </w:r>
    </w:p>
    <w:p w14:paraId="613B1F78" w14:textId="50521421" w:rsidR="00BB6017" w:rsidRPr="00BB6017" w:rsidRDefault="00BB6017" w:rsidP="00B45CBA">
      <w:pPr>
        <w:numPr>
          <w:ilvl w:val="0"/>
          <w:numId w:val="11"/>
        </w:numPr>
        <w:spacing w:before="120" w:after="120"/>
        <w:ind w:left="1440"/>
      </w:pPr>
      <w:r w:rsidRPr="00BB6017">
        <w:t>Evacuation Warden Training (</w:t>
      </w:r>
      <w:r w:rsidRPr="00BB6017">
        <w:rPr>
          <w:b/>
        </w:rPr>
        <w:t>Required</w:t>
      </w:r>
      <w:r w:rsidRPr="00BB6017">
        <w:t xml:space="preserve">): </w:t>
      </w:r>
      <w:r w:rsidR="00AD735F" w:rsidRPr="00AD735F">
        <w:t xml:space="preserve">Complete </w:t>
      </w:r>
      <w:r w:rsidR="00AD735F" w:rsidRPr="00BB6017">
        <w:t>the</w:t>
      </w:r>
      <w:r w:rsidR="00AD735F" w:rsidRPr="00AD735F">
        <w:t xml:space="preserve"> EH&amp;S</w:t>
      </w:r>
      <w:r w:rsidR="00AD735F" w:rsidRPr="00BB6017">
        <w:t xml:space="preserve"> </w:t>
      </w:r>
      <w:hyperlink r:id="rId24" w:history="1">
        <w:r w:rsidR="00AD735F" w:rsidRPr="00AD735F">
          <w:rPr>
            <w:rStyle w:val="Hyperlink"/>
          </w:rPr>
          <w:t>Evacuation Warden Training course</w:t>
        </w:r>
      </w:hyperlink>
      <w:r w:rsidR="00AD735F" w:rsidRPr="00BB6017">
        <w:t xml:space="preserve"> </w:t>
      </w:r>
      <w:r w:rsidR="00AD735F" w:rsidRPr="00AD735F">
        <w:t>at www.ehs.washington.edu/training</w:t>
      </w:r>
      <w:r w:rsidR="00AD735F">
        <w:t>.</w:t>
      </w:r>
    </w:p>
    <w:p w14:paraId="34332133" w14:textId="62132FB2" w:rsidR="00BB6017" w:rsidRPr="00BB6017" w:rsidRDefault="00BB6017" w:rsidP="00B45CBA">
      <w:pPr>
        <w:numPr>
          <w:ilvl w:val="0"/>
          <w:numId w:val="11"/>
        </w:numPr>
        <w:spacing w:before="120" w:after="120"/>
        <w:ind w:left="1440"/>
      </w:pPr>
      <w:r w:rsidRPr="00BB6017">
        <w:t>Participate in meetings with your evacuation director regarding your FSEP.</w:t>
      </w:r>
    </w:p>
    <w:p w14:paraId="56FC143C" w14:textId="5178EAEA" w:rsidR="00BB6017" w:rsidRPr="00BB6017" w:rsidRDefault="00BB6017" w:rsidP="00183153">
      <w:pPr>
        <w:pStyle w:val="ListParagraph"/>
        <w:numPr>
          <w:ilvl w:val="0"/>
          <w:numId w:val="11"/>
        </w:numPr>
        <w:ind w:left="1440"/>
      </w:pPr>
      <w:r w:rsidRPr="00BB6017">
        <w:t>Fire Extinguisher Training (</w:t>
      </w:r>
      <w:r w:rsidRPr="00AD735F">
        <w:rPr>
          <w:b/>
        </w:rPr>
        <w:t>Not required</w:t>
      </w:r>
      <w:r w:rsidRPr="00BB6017">
        <w:t xml:space="preserve">): </w:t>
      </w:r>
      <w:r w:rsidR="00AD735F" w:rsidRPr="00AD735F">
        <w:t>Optional online and hands-on training courses on the use of portable fire extinguishers are available at www.ehs.washington.edu/training.</w:t>
      </w:r>
    </w:p>
    <w:p w14:paraId="1FA1157E" w14:textId="395389F8" w:rsidR="00BB6017" w:rsidRPr="00BB6017" w:rsidRDefault="00BB6017" w:rsidP="00492017">
      <w:pPr>
        <w:numPr>
          <w:ilvl w:val="0"/>
          <w:numId w:val="10"/>
        </w:numPr>
        <w:spacing w:before="120" w:after="120"/>
      </w:pPr>
      <w:r w:rsidRPr="00BB6017">
        <w:lastRenderedPageBreak/>
        <w:t xml:space="preserve">Preparation </w:t>
      </w:r>
      <w:r w:rsidR="00676963">
        <w:t>g</w:t>
      </w:r>
      <w:r w:rsidRPr="00BB6017">
        <w:t>uidelines</w:t>
      </w:r>
    </w:p>
    <w:p w14:paraId="01C2587F" w14:textId="77777777" w:rsidR="00BB6017" w:rsidRPr="00BB6017" w:rsidRDefault="00BB6017" w:rsidP="00B45CBA">
      <w:pPr>
        <w:numPr>
          <w:ilvl w:val="1"/>
          <w:numId w:val="4"/>
        </w:numPr>
        <w:spacing w:before="120" w:after="120"/>
        <w:ind w:left="1440"/>
      </w:pPr>
      <w:r w:rsidRPr="00BB6017">
        <w:t xml:space="preserve">Be familiar with the FSEP and all relevant emergency procedures. </w:t>
      </w:r>
    </w:p>
    <w:p w14:paraId="17C9ABD3" w14:textId="77777777" w:rsidR="00BB6017" w:rsidRPr="00BB6017" w:rsidRDefault="00BB6017" w:rsidP="00B45CBA">
      <w:pPr>
        <w:numPr>
          <w:ilvl w:val="1"/>
          <w:numId w:val="4"/>
        </w:numPr>
        <w:spacing w:before="120" w:after="120"/>
        <w:ind w:left="1440"/>
      </w:pPr>
      <w:r w:rsidRPr="00BB6017">
        <w:t xml:space="preserve">Familiarize yourself with building exits and locations that are likely to have visitors or persons with disabilities who may need some assistance during a building emergency. </w:t>
      </w:r>
    </w:p>
    <w:p w14:paraId="2ED16D29" w14:textId="77777777" w:rsidR="00BB6017" w:rsidRPr="00BB6017" w:rsidRDefault="00BB6017" w:rsidP="00B45CBA">
      <w:pPr>
        <w:numPr>
          <w:ilvl w:val="1"/>
          <w:numId w:val="4"/>
        </w:numPr>
        <w:spacing w:before="120" w:after="120"/>
        <w:ind w:left="1440"/>
      </w:pPr>
      <w:r w:rsidRPr="00BB6017">
        <w:t>Be aware of persons with mobility disabilities and their evacuation plan.</w:t>
      </w:r>
    </w:p>
    <w:p w14:paraId="744948DF" w14:textId="77777777" w:rsidR="00BB6017" w:rsidRPr="00BB6017" w:rsidRDefault="00BB6017" w:rsidP="00B45CBA">
      <w:pPr>
        <w:numPr>
          <w:ilvl w:val="1"/>
          <w:numId w:val="4"/>
        </w:numPr>
        <w:spacing w:before="120" w:after="120"/>
        <w:ind w:left="1440"/>
      </w:pPr>
      <w:r w:rsidRPr="00BB6017">
        <w:t>Be familiar with your building alarm system and building safety features (general awareness) so that you may accurately interpret alarms.</w:t>
      </w:r>
    </w:p>
    <w:p w14:paraId="3A7D9AEF" w14:textId="792B693B" w:rsidR="00BB6017" w:rsidRPr="00BB6017" w:rsidRDefault="00BB6017" w:rsidP="00B45CBA">
      <w:pPr>
        <w:numPr>
          <w:ilvl w:val="1"/>
          <w:numId w:val="4"/>
        </w:numPr>
        <w:spacing w:before="120" w:after="120"/>
        <w:ind w:left="1440"/>
      </w:pPr>
      <w:r w:rsidRPr="00BB6017">
        <w:t>Become familiar with operations in your area that may require additional time to shut down requiring occupant actions which would delay their exiting</w:t>
      </w:r>
      <w:r w:rsidR="00CB2C27">
        <w:t xml:space="preserve">. </w:t>
      </w:r>
    </w:p>
    <w:p w14:paraId="7FAD897A" w14:textId="1855350B" w:rsidR="00BB6017" w:rsidRPr="00BB6017" w:rsidRDefault="00BB6017" w:rsidP="00B45CBA">
      <w:pPr>
        <w:numPr>
          <w:ilvl w:val="1"/>
          <w:numId w:val="4"/>
        </w:numPr>
        <w:spacing w:before="120" w:after="120"/>
        <w:ind w:left="1440"/>
      </w:pPr>
      <w:r w:rsidRPr="00BB6017">
        <w:t xml:space="preserve">Participate in evacuation drills as requested by the </w:t>
      </w:r>
      <w:r w:rsidR="00676963">
        <w:t>e</w:t>
      </w:r>
      <w:r w:rsidRPr="00BB6017">
        <w:t xml:space="preserve">vacuation </w:t>
      </w:r>
      <w:r w:rsidR="00676963">
        <w:t>d</w:t>
      </w:r>
      <w:r w:rsidRPr="00BB6017">
        <w:t xml:space="preserve">irector. </w:t>
      </w:r>
    </w:p>
    <w:p w14:paraId="3F80188A" w14:textId="5DE9D854" w:rsidR="00BB6017" w:rsidRPr="00BB6017" w:rsidRDefault="00BB6017" w:rsidP="00492017">
      <w:pPr>
        <w:numPr>
          <w:ilvl w:val="1"/>
          <w:numId w:val="3"/>
        </w:numPr>
        <w:spacing w:before="120" w:after="120"/>
      </w:pPr>
      <w:r w:rsidRPr="00BB6017">
        <w:t>Inform persons with acknowledged mobility disabilities about the guidelines for evacuation (</w:t>
      </w:r>
      <w:r w:rsidR="002D1440">
        <w:t>refer to</w:t>
      </w:r>
      <w:r w:rsidR="002D1440" w:rsidRPr="00BB6017">
        <w:t xml:space="preserve"> </w:t>
      </w:r>
      <w:r w:rsidRPr="00BB6017">
        <w:t>Section 5). Contact EH&amp;S for assistance.</w:t>
      </w:r>
    </w:p>
    <w:p w14:paraId="303A2C7E" w14:textId="77777777" w:rsidR="00BB6017" w:rsidRPr="00BB6017" w:rsidRDefault="00BB6017" w:rsidP="00492017">
      <w:pPr>
        <w:numPr>
          <w:ilvl w:val="1"/>
          <w:numId w:val="3"/>
        </w:numPr>
        <w:spacing w:before="120" w:after="120"/>
      </w:pPr>
      <w:r w:rsidRPr="00BB6017">
        <w:t>Be prepared to communicate to occupants outside of the building to keep them moving to the evacuation assembly point and to not obstruct roads or emergency responders.</w:t>
      </w:r>
    </w:p>
    <w:p w14:paraId="40CAB03A" w14:textId="77777777" w:rsidR="00676963" w:rsidRPr="00676963" w:rsidRDefault="00676963" w:rsidP="00676963">
      <w:pPr>
        <w:pStyle w:val="ListParagraph"/>
        <w:numPr>
          <w:ilvl w:val="1"/>
          <w:numId w:val="3"/>
        </w:numPr>
      </w:pPr>
      <w:r w:rsidRPr="00676963">
        <w:t>During a communicable disease outbreak, be prepared to communicate to occupants of the building to keep proper physical distancing between all other people at the evacuation assembly point and while reoccupying the building.</w:t>
      </w:r>
    </w:p>
    <w:p w14:paraId="56048EBE" w14:textId="6413179E" w:rsidR="00BB6017" w:rsidRPr="00BB6017" w:rsidRDefault="00676963" w:rsidP="00492017">
      <w:pPr>
        <w:numPr>
          <w:ilvl w:val="0"/>
          <w:numId w:val="10"/>
        </w:numPr>
        <w:spacing w:before="120" w:after="120"/>
      </w:pPr>
      <w:r>
        <w:t>During a b</w:t>
      </w:r>
      <w:r w:rsidR="00BB6017" w:rsidRPr="00BB6017">
        <w:t xml:space="preserve">uilding </w:t>
      </w:r>
      <w:r>
        <w:t>e</w:t>
      </w:r>
      <w:r w:rsidR="00BB6017" w:rsidRPr="00BB6017">
        <w:t xml:space="preserve">mergency </w:t>
      </w:r>
      <w:r>
        <w:t>e</w:t>
      </w:r>
      <w:r w:rsidR="00BB6017" w:rsidRPr="00BB6017">
        <w:t xml:space="preserve">vacuation </w:t>
      </w:r>
    </w:p>
    <w:p w14:paraId="07E4FC0C" w14:textId="77777777" w:rsidR="00BB6017" w:rsidRPr="00BB6017" w:rsidRDefault="00BB6017" w:rsidP="00B45CBA">
      <w:pPr>
        <w:numPr>
          <w:ilvl w:val="0"/>
          <w:numId w:val="13"/>
        </w:numPr>
        <w:spacing w:before="120" w:after="120"/>
        <w:ind w:left="1530"/>
      </w:pPr>
      <w:r w:rsidRPr="00BB6017">
        <w:t xml:space="preserve">Check your area for visitors and others who may need assistance responding to the emergency. Students and visitors and other transient occupants who may not be familiar with how to evacuate should be informed of the location of the nearest exit. Direct occupants to the exits and tell them where to assemble outside. </w:t>
      </w:r>
    </w:p>
    <w:p w14:paraId="76A616D9" w14:textId="77777777" w:rsidR="00BB6017" w:rsidRPr="00BB6017" w:rsidRDefault="00BB6017" w:rsidP="00B45CBA">
      <w:pPr>
        <w:numPr>
          <w:ilvl w:val="0"/>
          <w:numId w:val="13"/>
        </w:numPr>
        <w:spacing w:before="120" w:after="120"/>
        <w:ind w:left="1530"/>
      </w:pPr>
      <w:r w:rsidRPr="00BB6017">
        <w:t>Direct persons with disabilities to follow their individual plan. If they don’t have one, direct them to an area of refuge.</w:t>
      </w:r>
    </w:p>
    <w:p w14:paraId="0E32D15D" w14:textId="1A9E0E38" w:rsidR="00676963" w:rsidRDefault="00BB6017" w:rsidP="00676963">
      <w:pPr>
        <w:numPr>
          <w:ilvl w:val="0"/>
          <w:numId w:val="13"/>
        </w:numPr>
        <w:spacing w:before="120" w:after="120"/>
        <w:ind w:left="1530"/>
      </w:pPr>
      <w:r w:rsidRPr="00B45CBA">
        <w:t>Optional</w:t>
      </w:r>
      <w:r w:rsidRPr="00BB6017">
        <w:t xml:space="preserve">: Sweep your area by walking, calling out, knocking on doors and closing doors if possible as you exit the building. Encourage others to respond promptly. Be assertive when communicating the need to evacuate. </w:t>
      </w:r>
      <w:r w:rsidR="00676963" w:rsidRPr="00676963">
        <w:t xml:space="preserve">If conducted, the sweep should not take longer than </w:t>
      </w:r>
      <w:r w:rsidR="00D3402D">
        <w:t>2</w:t>
      </w:r>
      <w:r w:rsidR="00D3402D" w:rsidRPr="00676963">
        <w:t xml:space="preserve"> </w:t>
      </w:r>
      <w:r w:rsidR="00676963" w:rsidRPr="00676963">
        <w:t>minutes</w:t>
      </w:r>
      <w:r w:rsidR="00D3402D">
        <w:t xml:space="preserve"> so that you will exit the building within 3 minutes</w:t>
      </w:r>
      <w:r w:rsidR="00676963" w:rsidRPr="00676963">
        <w:t>.</w:t>
      </w:r>
    </w:p>
    <w:p w14:paraId="5CC76F67" w14:textId="02345B7D" w:rsidR="00BB6017" w:rsidRPr="00BB6017" w:rsidRDefault="00BB6017" w:rsidP="00B45CBA">
      <w:pPr>
        <w:pStyle w:val="ListParagraph"/>
        <w:numPr>
          <w:ilvl w:val="0"/>
          <w:numId w:val="13"/>
        </w:numPr>
        <w:ind w:left="1530"/>
      </w:pPr>
      <w:r w:rsidRPr="00BB6017">
        <w:t xml:space="preserve">As a general rule, evacuation wardens should </w:t>
      </w:r>
      <w:r w:rsidRPr="00B45CBA">
        <w:rPr>
          <w:b/>
          <w:bCs/>
        </w:rPr>
        <w:t>not</w:t>
      </w:r>
      <w:r w:rsidRPr="00BB6017">
        <w:t xml:space="preserve"> fight fire with fire extinguishers or otherwise. Their primary role is to encourage occupants to move towards exits quickly and to communicate with the evacuation director at the evacuation assembly point.</w:t>
      </w:r>
      <w:r w:rsidR="00676963" w:rsidRPr="00676963">
        <w:t xml:space="preserve"> </w:t>
      </w:r>
    </w:p>
    <w:p w14:paraId="6A09A3E6" w14:textId="77777777" w:rsidR="00BB6017" w:rsidRPr="00BB6017" w:rsidRDefault="00BB6017" w:rsidP="00B45CBA">
      <w:pPr>
        <w:numPr>
          <w:ilvl w:val="0"/>
          <w:numId w:val="13"/>
        </w:numPr>
        <w:spacing w:before="120" w:after="120"/>
        <w:ind w:left="1530"/>
      </w:pPr>
      <w:r w:rsidRPr="00BB6017">
        <w:lastRenderedPageBreak/>
        <w:t>Exit the building and communicate with exiting occupants where to assemble outside. If fire or smoke is observed, wardens must discontinue their activities and evacuate immediately before the space becomes untenable.</w:t>
      </w:r>
    </w:p>
    <w:p w14:paraId="0EE19476" w14:textId="77777777" w:rsidR="00BB6017" w:rsidRPr="00BB6017" w:rsidRDefault="00BB6017" w:rsidP="00B45CBA">
      <w:pPr>
        <w:numPr>
          <w:ilvl w:val="0"/>
          <w:numId w:val="13"/>
        </w:numPr>
        <w:spacing w:before="120" w:after="120"/>
        <w:ind w:left="1530"/>
      </w:pPr>
      <w:r w:rsidRPr="00BB6017">
        <w:t>During a communicable disease outbreak, wear appropriate face covering.</w:t>
      </w:r>
    </w:p>
    <w:p w14:paraId="0D613E5F" w14:textId="3ACAAC8F" w:rsidR="00BB6017" w:rsidRPr="00BB6017" w:rsidRDefault="00BB6017" w:rsidP="00492017">
      <w:pPr>
        <w:numPr>
          <w:ilvl w:val="0"/>
          <w:numId w:val="10"/>
        </w:numPr>
        <w:spacing w:before="120" w:after="120"/>
      </w:pPr>
      <w:r w:rsidRPr="00BB6017">
        <w:t xml:space="preserve">At the </w:t>
      </w:r>
      <w:r w:rsidR="00676963">
        <w:t>evacuation a</w:t>
      </w:r>
      <w:r w:rsidRPr="00BB6017">
        <w:t xml:space="preserve">ssembly </w:t>
      </w:r>
      <w:r w:rsidR="00676963">
        <w:t>p</w:t>
      </w:r>
      <w:r w:rsidRPr="00BB6017">
        <w:t xml:space="preserve">oint </w:t>
      </w:r>
    </w:p>
    <w:p w14:paraId="66A27E4D" w14:textId="77777777" w:rsidR="00BB6017" w:rsidRPr="00BB6017" w:rsidRDefault="00BB6017" w:rsidP="00492017">
      <w:pPr>
        <w:numPr>
          <w:ilvl w:val="0"/>
          <w:numId w:val="12"/>
        </w:numPr>
        <w:spacing w:before="120" w:after="120"/>
      </w:pPr>
      <w:r w:rsidRPr="00BB6017">
        <w:t>Once outside, assertively direct people to the evacuation assembly point so they don’t obstruct traffic or emergency responders. Remain at least 30 feet from the affected building.</w:t>
      </w:r>
    </w:p>
    <w:p w14:paraId="02D44E3B" w14:textId="43034443" w:rsidR="00BB6017" w:rsidRPr="00BB6017" w:rsidRDefault="00BB6017" w:rsidP="00492017">
      <w:pPr>
        <w:numPr>
          <w:ilvl w:val="0"/>
          <w:numId w:val="12"/>
        </w:numPr>
        <w:spacing w:before="120" w:after="120"/>
      </w:pPr>
      <w:r w:rsidRPr="00BB6017">
        <w:t xml:space="preserve">If you </w:t>
      </w:r>
      <w:r w:rsidR="00D727C4">
        <w:t>(</w:t>
      </w:r>
      <w:r w:rsidRPr="00BB6017">
        <w:t>or anyone from your area</w:t>
      </w:r>
      <w:r w:rsidR="00D727C4">
        <w:t>)</w:t>
      </w:r>
      <w:r w:rsidRPr="00BB6017">
        <w:t xml:space="preserve"> have specific information about the nature or location of the emergency, immediately report the information to the evacuation director who will relay the information to first responders at the incident command location</w:t>
      </w:r>
      <w:r w:rsidR="00CB2C27">
        <w:t xml:space="preserve">. </w:t>
      </w:r>
    </w:p>
    <w:p w14:paraId="25C9E362" w14:textId="77777777" w:rsidR="00BB6017" w:rsidRPr="00BB6017" w:rsidRDefault="00BB6017" w:rsidP="00492017">
      <w:pPr>
        <w:numPr>
          <w:ilvl w:val="0"/>
          <w:numId w:val="12"/>
        </w:numPr>
        <w:spacing w:before="120" w:after="120"/>
      </w:pPr>
      <w:r w:rsidRPr="00BB6017">
        <w:t xml:space="preserve">Accounting for all personnel is optional. It is impractical to do so in many buildings. Attempt to identify persons who may have remained behind. This is especially important if the building emergency is known and the persons unaccounted for work in or near the affected area. Confer with supervisors and co-workers and use any available lists or floor plans. </w:t>
      </w:r>
    </w:p>
    <w:p w14:paraId="4D24F80D" w14:textId="77777777" w:rsidR="00BB6017" w:rsidRPr="00BB6017" w:rsidRDefault="00BB6017" w:rsidP="00492017">
      <w:pPr>
        <w:numPr>
          <w:ilvl w:val="0"/>
          <w:numId w:val="12"/>
        </w:numPr>
        <w:spacing w:before="120" w:after="120"/>
      </w:pPr>
      <w:r w:rsidRPr="00BB6017">
        <w:t>Immediately report to the evacuation director any missing persons who you believe, or have reason to believe, may be in the building or in jeopardy.</w:t>
      </w:r>
    </w:p>
    <w:p w14:paraId="1E4CE636" w14:textId="6DD1468B" w:rsidR="00BB6017" w:rsidRPr="00BB6017" w:rsidRDefault="00D727C4" w:rsidP="00492017">
      <w:pPr>
        <w:numPr>
          <w:ilvl w:val="0"/>
          <w:numId w:val="12"/>
        </w:numPr>
        <w:spacing w:before="120" w:after="120"/>
      </w:pPr>
      <w:r>
        <w:t>During a communicable disease outbreak, m</w:t>
      </w:r>
      <w:r w:rsidR="00BB6017" w:rsidRPr="00BB6017">
        <w:t xml:space="preserve">onitor </w:t>
      </w:r>
      <w:r>
        <w:t xml:space="preserve">for and communicate to building </w:t>
      </w:r>
      <w:r w:rsidR="00BB6017" w:rsidRPr="00BB6017">
        <w:t xml:space="preserve">occupants </w:t>
      </w:r>
      <w:r>
        <w:t>regarding</w:t>
      </w:r>
      <w:r w:rsidR="00BB6017" w:rsidRPr="00BB6017">
        <w:t xml:space="preserve"> the use of face coverings and physical distancing</w:t>
      </w:r>
      <w:r>
        <w:t xml:space="preserve"> (when required)</w:t>
      </w:r>
      <w:r w:rsidR="00BB6017" w:rsidRPr="00BB6017">
        <w:t xml:space="preserve">. </w:t>
      </w:r>
    </w:p>
    <w:p w14:paraId="07287725" w14:textId="637A41A5" w:rsidR="00BB6017" w:rsidRPr="00BB6017" w:rsidRDefault="00BB6017" w:rsidP="00492017">
      <w:pPr>
        <w:numPr>
          <w:ilvl w:val="0"/>
          <w:numId w:val="12"/>
        </w:numPr>
        <w:spacing w:before="120" w:after="120"/>
      </w:pPr>
      <w:r w:rsidRPr="00BB6017">
        <w:t xml:space="preserve">When notified by the evacuation director, help communicate </w:t>
      </w:r>
      <w:r w:rsidR="00D727C4">
        <w:t>the “A</w:t>
      </w:r>
      <w:r w:rsidRPr="00BB6017">
        <w:t xml:space="preserve">ll </w:t>
      </w:r>
      <w:r w:rsidR="00D727C4">
        <w:t>C</w:t>
      </w:r>
      <w:r w:rsidRPr="00BB6017">
        <w:t>lear</w:t>
      </w:r>
      <w:r w:rsidR="00D727C4">
        <w:t>” message</w:t>
      </w:r>
      <w:r w:rsidRPr="00BB6017">
        <w:t xml:space="preserve"> so the building may be reoccupied. Don’t reoccupy in response to the alarm being silenced</w:t>
      </w:r>
      <w:r w:rsidR="00D727C4">
        <w:t>; a</w:t>
      </w:r>
      <w:r w:rsidRPr="00BB6017">
        <w:t xml:space="preserve">wait a definitive message. </w:t>
      </w:r>
    </w:p>
    <w:p w14:paraId="366F6B88" w14:textId="1BCE0724" w:rsidR="00BB6017" w:rsidRPr="00BB6017" w:rsidRDefault="00D727C4" w:rsidP="00492017">
      <w:pPr>
        <w:numPr>
          <w:ilvl w:val="0"/>
          <w:numId w:val="12"/>
        </w:numPr>
        <w:spacing w:before="120" w:after="120"/>
      </w:pPr>
      <w:r>
        <w:t>C</w:t>
      </w:r>
      <w:r w:rsidR="00BB6017" w:rsidRPr="00BB6017">
        <w:t xml:space="preserve">oordinate with other </w:t>
      </w:r>
      <w:r>
        <w:t>e</w:t>
      </w:r>
      <w:r w:rsidR="00BB6017" w:rsidRPr="00BB6017">
        <w:t xml:space="preserve">vacuation </w:t>
      </w:r>
      <w:r>
        <w:t>w</w:t>
      </w:r>
      <w:r w:rsidR="00BB6017" w:rsidRPr="00BB6017">
        <w:t xml:space="preserve">ardens and the </w:t>
      </w:r>
      <w:r>
        <w:t>e</w:t>
      </w:r>
      <w:r w:rsidR="00BB6017" w:rsidRPr="00BB6017">
        <w:t xml:space="preserve">vacuation </w:t>
      </w:r>
      <w:r>
        <w:t>d</w:t>
      </w:r>
      <w:r w:rsidR="00BB6017" w:rsidRPr="00BB6017">
        <w:t>irector to allow for a controlled reentry of building occupants.</w:t>
      </w:r>
    </w:p>
    <w:p w14:paraId="38E35A61" w14:textId="573933D0" w:rsidR="00BB6017" w:rsidRDefault="00D727C4" w:rsidP="00B45CBA">
      <w:pPr>
        <w:pStyle w:val="ListParagraph"/>
        <w:numPr>
          <w:ilvl w:val="0"/>
          <w:numId w:val="12"/>
        </w:numPr>
      </w:pPr>
      <w:r w:rsidRPr="00D727C4">
        <w:t>During a communicable disease outbreak</w:t>
      </w:r>
      <w:r w:rsidRPr="00D727C4" w:rsidDel="00D727C4">
        <w:t xml:space="preserve"> </w:t>
      </w:r>
      <w:r w:rsidR="00BB6017" w:rsidRPr="00BB6017">
        <w:t>, monitor and ensure building occupants wear their face coverings and maintain physical distancing</w:t>
      </w:r>
      <w:r>
        <w:t xml:space="preserve"> (when required) while reentering the building</w:t>
      </w:r>
      <w:r w:rsidR="00BB6017" w:rsidRPr="00BB6017">
        <w:t>.</w:t>
      </w:r>
    </w:p>
    <w:p w14:paraId="447230E0" w14:textId="6F837A4F" w:rsidR="00E2575E" w:rsidRDefault="00BB6017" w:rsidP="00D727C4">
      <w:pPr>
        <w:pStyle w:val="Heading1"/>
      </w:pPr>
      <w:bookmarkStart w:id="34" w:name="_Toc185415088"/>
      <w:bookmarkEnd w:id="33"/>
      <w:r w:rsidRPr="00BB6017">
        <w:t>Section 3</w:t>
      </w:r>
      <w:r>
        <w:t>:</w:t>
      </w:r>
      <w:r w:rsidRPr="00BB6017">
        <w:t xml:space="preserve"> Evacuation Procedures</w:t>
      </w:r>
      <w:bookmarkEnd w:id="34"/>
    </w:p>
    <w:p w14:paraId="4A4EE1CD" w14:textId="74D67F63" w:rsidR="00BB6017" w:rsidRPr="00BB6017" w:rsidRDefault="00BB6017" w:rsidP="00BB6017">
      <w:r w:rsidRPr="00BB6017">
        <w:t>The</w:t>
      </w:r>
      <w:r w:rsidR="000B4F8A">
        <w:t xml:space="preserve"> evacuation</w:t>
      </w:r>
      <w:r w:rsidRPr="00BB6017">
        <w:t xml:space="preserve"> procedures </w:t>
      </w:r>
      <w:r w:rsidR="000B4F8A">
        <w:t>below are intended for</w:t>
      </w:r>
      <w:r w:rsidRPr="00BB6017">
        <w:t xml:space="preserve"> </w:t>
      </w:r>
      <w:r w:rsidR="00D727C4">
        <w:t xml:space="preserve">building </w:t>
      </w:r>
      <w:r w:rsidRPr="00BB6017">
        <w:t xml:space="preserve">occupants </w:t>
      </w:r>
      <w:r w:rsidR="000B4F8A">
        <w:t>to follow when there is a</w:t>
      </w:r>
      <w:r w:rsidRPr="00BB6017">
        <w:t xml:space="preserve"> fire or other building emergency</w:t>
      </w:r>
      <w:r w:rsidR="00D727C4">
        <w:t xml:space="preserve"> that requires evacuation</w:t>
      </w:r>
      <w:r w:rsidRPr="00BB6017">
        <w:t xml:space="preserve">. </w:t>
      </w:r>
    </w:p>
    <w:p w14:paraId="4F394E0A" w14:textId="77777777" w:rsidR="00BB6017" w:rsidRPr="00BB6017" w:rsidRDefault="00BB6017" w:rsidP="00492017">
      <w:pPr>
        <w:numPr>
          <w:ilvl w:val="0"/>
          <w:numId w:val="14"/>
        </w:numPr>
      </w:pPr>
      <w:r w:rsidRPr="00BB6017">
        <w:t>Assume all alarms are real unless an announcement has been made just prior to the alarm.</w:t>
      </w:r>
    </w:p>
    <w:p w14:paraId="6473A3EE" w14:textId="0A7AFDC5" w:rsidR="00BB6017" w:rsidRPr="00BB6017" w:rsidRDefault="000B4F8A" w:rsidP="00492017">
      <w:pPr>
        <w:numPr>
          <w:ilvl w:val="0"/>
          <w:numId w:val="14"/>
        </w:numPr>
      </w:pPr>
      <w:r>
        <w:lastRenderedPageBreak/>
        <w:t>During a communicable disease outbreak, put on a</w:t>
      </w:r>
      <w:r w:rsidR="00BB6017" w:rsidRPr="00BB6017">
        <w:t xml:space="preserve"> face covering </w:t>
      </w:r>
      <w:r>
        <w:t>(when required) when the alarm sounds</w:t>
      </w:r>
      <w:r w:rsidR="00BB6017" w:rsidRPr="00BB6017">
        <w:t>.</w:t>
      </w:r>
    </w:p>
    <w:p w14:paraId="4364DA8C" w14:textId="77777777" w:rsidR="00BB6017" w:rsidRPr="00BB6017" w:rsidRDefault="00BB6017" w:rsidP="00492017">
      <w:pPr>
        <w:numPr>
          <w:ilvl w:val="0"/>
          <w:numId w:val="14"/>
        </w:numPr>
      </w:pPr>
      <w:r w:rsidRPr="00BB6017">
        <w:t>Begin immediate evacuation of the building or area as outlined in Section 4 Emergency Procedures.</w:t>
      </w:r>
    </w:p>
    <w:p w14:paraId="6410960F" w14:textId="77777777" w:rsidR="000B4F8A" w:rsidRDefault="00BB6017" w:rsidP="00492017">
      <w:pPr>
        <w:numPr>
          <w:ilvl w:val="0"/>
          <w:numId w:val="14"/>
        </w:numPr>
      </w:pPr>
      <w:r w:rsidRPr="00BB6017">
        <w:t>Take your keys and valuables</w:t>
      </w:r>
      <w:r w:rsidR="000B4F8A">
        <w:t>.</w:t>
      </w:r>
    </w:p>
    <w:p w14:paraId="0F20F4B8" w14:textId="007A5DE9" w:rsidR="00BB6017" w:rsidRPr="00BB6017" w:rsidRDefault="000B4F8A" w:rsidP="00492017">
      <w:pPr>
        <w:numPr>
          <w:ilvl w:val="0"/>
          <w:numId w:val="14"/>
        </w:numPr>
      </w:pPr>
      <w:r>
        <w:t>C</w:t>
      </w:r>
      <w:r w:rsidR="00BB6017" w:rsidRPr="00BB6017">
        <w:t>lose doors behind you as you exit.</w:t>
      </w:r>
      <w:r w:rsidRPr="000B4F8A">
        <w:t xml:space="preserve"> Do not prop doors open; doors must remain closed to prevent smoke migration in the event of a fire.</w:t>
      </w:r>
    </w:p>
    <w:p w14:paraId="7E58F1BC" w14:textId="480544FD" w:rsidR="00BB6017" w:rsidRPr="00BB6017" w:rsidRDefault="00BB6017" w:rsidP="00492017">
      <w:pPr>
        <w:numPr>
          <w:ilvl w:val="0"/>
          <w:numId w:val="14"/>
        </w:numPr>
      </w:pPr>
      <w:r w:rsidRPr="00BB6017">
        <w:t>Evacuate via the nearest stairwell or grade</w:t>
      </w:r>
      <w:r w:rsidR="00D3402D">
        <w:t>/ground</w:t>
      </w:r>
      <w:r w:rsidRPr="00BB6017">
        <w:t xml:space="preserve"> level exit. Do not </w:t>
      </w:r>
      <w:r w:rsidR="000B4F8A">
        <w:t>use an</w:t>
      </w:r>
      <w:r w:rsidR="000B4F8A" w:rsidRPr="00BB6017">
        <w:t xml:space="preserve"> </w:t>
      </w:r>
      <w:r w:rsidRPr="00BB6017">
        <w:t>elevator</w:t>
      </w:r>
      <w:r w:rsidR="000B4F8A">
        <w:t xml:space="preserve">. Do not </w:t>
      </w:r>
      <w:r w:rsidRPr="00BB6017">
        <w:t>go to the roof.</w:t>
      </w:r>
    </w:p>
    <w:p w14:paraId="353EB0A9" w14:textId="62B24C31" w:rsidR="00BB6017" w:rsidRPr="00BB6017" w:rsidRDefault="00BB6017" w:rsidP="00492017">
      <w:pPr>
        <w:numPr>
          <w:ilvl w:val="0"/>
          <w:numId w:val="14"/>
        </w:numPr>
      </w:pPr>
      <w:r w:rsidRPr="00BB6017">
        <w:t xml:space="preserve">Go to your pre-determined </w:t>
      </w:r>
      <w:r w:rsidR="000B4F8A">
        <w:t>e</w:t>
      </w:r>
      <w:r w:rsidRPr="00BB6017">
        <w:t xml:space="preserve">vacuation </w:t>
      </w:r>
      <w:r w:rsidR="000B4F8A">
        <w:t>a</w:t>
      </w:r>
      <w:r w:rsidRPr="00BB6017">
        <w:t xml:space="preserve">ssembly </w:t>
      </w:r>
      <w:r w:rsidR="000B4F8A">
        <w:t>p</w:t>
      </w:r>
      <w:r w:rsidRPr="00BB6017">
        <w:t xml:space="preserve">oint, typically outdoors at a safe distance from the building and out of the way of emergency services. Note: </w:t>
      </w:r>
      <w:r w:rsidR="000B4F8A">
        <w:t>S</w:t>
      </w:r>
      <w:r w:rsidRPr="00BB6017">
        <w:t xml:space="preserve">ome high-rise buildings have indoor </w:t>
      </w:r>
      <w:r w:rsidR="000B4F8A" w:rsidRPr="000B4F8A">
        <w:t>evacuation assembly point</w:t>
      </w:r>
      <w:r w:rsidR="00CB2C27">
        <w:t xml:space="preserve">. </w:t>
      </w:r>
      <w:r w:rsidR="00A81CF6">
        <w:t>Refer to</w:t>
      </w:r>
      <w:r w:rsidRPr="00BB6017">
        <w:t xml:space="preserve"> Section 7 for specifics.</w:t>
      </w:r>
    </w:p>
    <w:p w14:paraId="410C0482" w14:textId="24C1138F" w:rsidR="00BB6017" w:rsidRPr="00BB6017" w:rsidRDefault="00BB6017" w:rsidP="00492017">
      <w:pPr>
        <w:numPr>
          <w:ilvl w:val="0"/>
          <w:numId w:val="14"/>
        </w:numPr>
      </w:pPr>
      <w:r w:rsidRPr="00BB6017">
        <w:t>Persons with disabilities who are unable to evacuate will follow their personal plan to take refuge or report to an area of evacuation assistance (</w:t>
      </w:r>
      <w:r w:rsidR="00A81CF6">
        <w:t>refer to</w:t>
      </w:r>
      <w:r w:rsidRPr="00BB6017">
        <w:t xml:space="preserve"> section 5).</w:t>
      </w:r>
    </w:p>
    <w:p w14:paraId="2EEC4D11" w14:textId="77777777" w:rsidR="00BB6017" w:rsidRPr="00BB6017" w:rsidRDefault="00BB6017" w:rsidP="00BB6017">
      <w:pPr>
        <w:pStyle w:val="Heading2"/>
      </w:pPr>
      <w:bookmarkStart w:id="35" w:name="_Toc142722618"/>
      <w:bookmarkStart w:id="36" w:name="_Toc185415089"/>
      <w:r w:rsidRPr="00BB6017">
        <w:t>Evacuation Route Maps</w:t>
      </w:r>
      <w:bookmarkEnd w:id="35"/>
      <w:bookmarkEnd w:id="36"/>
    </w:p>
    <w:p w14:paraId="5786AD4B" w14:textId="7A19D461" w:rsidR="00E212BA" w:rsidRDefault="00BB6017" w:rsidP="00BB6017">
      <w:r w:rsidRPr="00BB6017">
        <w:t>Occupants should go to the nearest exit when the alarm sounds. If access to the nearest exit is obstructed, an alternate exit should be taken</w:t>
      </w:r>
      <w:r w:rsidR="00CB2C27">
        <w:t xml:space="preserve">. </w:t>
      </w:r>
    </w:p>
    <w:p w14:paraId="4200D66D" w14:textId="24AE82CB" w:rsidR="00BB6017" w:rsidRPr="00BB6017" w:rsidRDefault="00E212BA" w:rsidP="00BB6017">
      <w:r>
        <w:t xml:space="preserve">Building </w:t>
      </w:r>
      <w:hyperlink r:id="rId25" w:history="1">
        <w:r w:rsidRPr="00E212BA">
          <w:rPr>
            <w:rStyle w:val="Hyperlink"/>
          </w:rPr>
          <w:t>evacuation maps</w:t>
        </w:r>
      </w:hyperlink>
      <w:r w:rsidRPr="000B4F8A">
        <w:t xml:space="preserve"> </w:t>
      </w:r>
      <w:r>
        <w:t>are posted inside many University buildings to provide key evacuation route information in an emergency. Review the nearest evacuation map to the location where you will spend time in preparation for a building emergency.</w:t>
      </w:r>
    </w:p>
    <w:p w14:paraId="4845F7AA" w14:textId="2FEE8D65" w:rsidR="00BB6017" w:rsidRDefault="00BB6017">
      <w:pPr>
        <w:spacing w:after="0"/>
      </w:pPr>
      <w:r>
        <w:br w:type="page"/>
      </w:r>
    </w:p>
    <w:p w14:paraId="6DB31CCD" w14:textId="67B9C873" w:rsidR="00BB6017" w:rsidRDefault="00BB6017" w:rsidP="00BB6017">
      <w:pPr>
        <w:pStyle w:val="Heading1"/>
      </w:pPr>
      <w:bookmarkStart w:id="37" w:name="_Toc185415090"/>
      <w:r w:rsidRPr="00BB6017">
        <w:lastRenderedPageBreak/>
        <w:t>Section</w:t>
      </w:r>
      <w:r>
        <w:t xml:space="preserve"> 4:</w:t>
      </w:r>
      <w:r w:rsidRPr="00BB6017">
        <w:t xml:space="preserve"> Emergency Procedures</w:t>
      </w:r>
      <w:bookmarkEnd w:id="37"/>
    </w:p>
    <w:p w14:paraId="3CE73574" w14:textId="31C73B4E" w:rsidR="00BB6017" w:rsidRPr="00BB6017" w:rsidRDefault="00BB6017" w:rsidP="00BB6017">
      <w:r w:rsidRPr="00BB6017">
        <w:t>All fire alarm activations should be taken seriously. Building occupants must evacuate when the alarm sounds.</w:t>
      </w:r>
      <w:r w:rsidR="00E212BA" w:rsidRPr="00E212BA">
        <w:rPr>
          <w:b/>
          <w:bCs/>
        </w:rPr>
        <w:t xml:space="preserve"> Never</w:t>
      </w:r>
      <w:r w:rsidR="00E212BA" w:rsidRPr="00BB6017">
        <w:t xml:space="preserve"> assume it is a false alarm.</w:t>
      </w:r>
    </w:p>
    <w:p w14:paraId="6089AEA4" w14:textId="77777777" w:rsidR="00BB6017" w:rsidRPr="00BB6017" w:rsidRDefault="00BB6017" w:rsidP="00BB6017">
      <w:pPr>
        <w:pStyle w:val="Heading2"/>
      </w:pPr>
      <w:bookmarkStart w:id="38" w:name="_Toc185415091"/>
      <w:r w:rsidRPr="00BB6017">
        <w:t>Fire/Explosion</w:t>
      </w:r>
      <w:bookmarkEnd w:id="38"/>
      <w:r w:rsidRPr="00BB6017">
        <w:t xml:space="preserve"> </w:t>
      </w:r>
    </w:p>
    <w:p w14:paraId="7DE2A7B5" w14:textId="77777777" w:rsidR="00E75523" w:rsidRPr="00B45CBA" w:rsidRDefault="00BB6017" w:rsidP="00492017">
      <w:pPr>
        <w:numPr>
          <w:ilvl w:val="0"/>
          <w:numId w:val="15"/>
        </w:numPr>
      </w:pPr>
      <w:r w:rsidRPr="00BB6017">
        <w:t xml:space="preserve">If something is on fire, use the </w:t>
      </w:r>
      <w:r w:rsidRPr="00BB6017">
        <w:rPr>
          <w:b/>
        </w:rPr>
        <w:t>nearest pull station</w:t>
      </w:r>
      <w:r w:rsidRPr="00BB6017">
        <w:t xml:space="preserve"> to </w:t>
      </w:r>
      <w:r w:rsidRPr="00BB6017">
        <w:rPr>
          <w:b/>
        </w:rPr>
        <w:t>activate the fire alarm</w:t>
      </w:r>
      <w:r w:rsidR="00E75523">
        <w:rPr>
          <w:b/>
        </w:rPr>
        <w:t>.</w:t>
      </w:r>
    </w:p>
    <w:p w14:paraId="1CFDA5D1" w14:textId="324FC327" w:rsidR="00BB6017" w:rsidRPr="00BB6017" w:rsidRDefault="00E75523" w:rsidP="00492017">
      <w:pPr>
        <w:numPr>
          <w:ilvl w:val="0"/>
          <w:numId w:val="15"/>
        </w:numPr>
      </w:pPr>
      <w:r>
        <w:rPr>
          <w:b/>
        </w:rPr>
        <w:t>C</w:t>
      </w:r>
      <w:r w:rsidR="00BB6017" w:rsidRPr="00BB6017">
        <w:rPr>
          <w:b/>
        </w:rPr>
        <w:t>all 9</w:t>
      </w:r>
      <w:r w:rsidR="00E212BA">
        <w:rPr>
          <w:b/>
        </w:rPr>
        <w:t>-</w:t>
      </w:r>
      <w:r w:rsidR="00BB6017" w:rsidRPr="00BB6017">
        <w:rPr>
          <w:b/>
        </w:rPr>
        <w:t>1</w:t>
      </w:r>
      <w:r w:rsidR="00E212BA">
        <w:rPr>
          <w:b/>
        </w:rPr>
        <w:t>-</w:t>
      </w:r>
      <w:r w:rsidR="00BB6017" w:rsidRPr="00BB6017">
        <w:rPr>
          <w:b/>
        </w:rPr>
        <w:t>1</w:t>
      </w:r>
      <w:r w:rsidR="00CB2C27">
        <w:t xml:space="preserve">. </w:t>
      </w:r>
      <w:r w:rsidR="00BB6017" w:rsidRPr="00BB6017">
        <w:t>Communicate the details you know.</w:t>
      </w:r>
    </w:p>
    <w:p w14:paraId="49CF0D67" w14:textId="716F25B5" w:rsidR="00BB6017" w:rsidRPr="00BB6017" w:rsidRDefault="00E75523" w:rsidP="00492017">
      <w:pPr>
        <w:numPr>
          <w:ilvl w:val="0"/>
          <w:numId w:val="15"/>
        </w:numPr>
      </w:pPr>
      <w:r w:rsidRPr="00E75523">
        <w:rPr>
          <w:b/>
        </w:rPr>
        <w:t>Use a fire extinguisher for small fires only</w:t>
      </w:r>
      <w:r w:rsidR="00BB6017" w:rsidRPr="00BB6017">
        <w:rPr>
          <w:b/>
        </w:rPr>
        <w:t xml:space="preserve">. </w:t>
      </w:r>
      <w:r w:rsidR="00BB6017" w:rsidRPr="00BB6017">
        <w:t xml:space="preserve">Before you fight a fire, make sure that you: </w:t>
      </w:r>
    </w:p>
    <w:p w14:paraId="27421763" w14:textId="68D30C8D" w:rsidR="00BB6017" w:rsidRDefault="00BB6017" w:rsidP="00492017">
      <w:pPr>
        <w:numPr>
          <w:ilvl w:val="1"/>
          <w:numId w:val="15"/>
        </w:numPr>
      </w:pPr>
      <w:r w:rsidRPr="00BB6017">
        <w:t>Have</w:t>
      </w:r>
      <w:r w:rsidRPr="00BB6017">
        <w:rPr>
          <w:b/>
        </w:rPr>
        <w:t xml:space="preserve"> called 9</w:t>
      </w:r>
      <w:r w:rsidR="00E75523">
        <w:rPr>
          <w:b/>
        </w:rPr>
        <w:t>-</w:t>
      </w:r>
      <w:r w:rsidRPr="00BB6017">
        <w:rPr>
          <w:b/>
        </w:rPr>
        <w:t>1</w:t>
      </w:r>
      <w:r w:rsidR="00E75523">
        <w:rPr>
          <w:b/>
        </w:rPr>
        <w:t>-</w:t>
      </w:r>
      <w:r w:rsidRPr="00BB6017">
        <w:rPr>
          <w:b/>
        </w:rPr>
        <w:t>1</w:t>
      </w:r>
      <w:r w:rsidRPr="00BB6017">
        <w:t xml:space="preserve"> or pulled the fire alarm</w:t>
      </w:r>
    </w:p>
    <w:p w14:paraId="34294A60" w14:textId="323B7B61" w:rsidR="00E75523" w:rsidRPr="00E75523" w:rsidRDefault="00E75523" w:rsidP="00E75523">
      <w:pPr>
        <w:numPr>
          <w:ilvl w:val="1"/>
          <w:numId w:val="15"/>
        </w:numPr>
      </w:pPr>
      <w:r w:rsidRPr="00B45CBA">
        <w:t xml:space="preserve">Have been </w:t>
      </w:r>
      <w:r w:rsidRPr="00B45CBA">
        <w:rPr>
          <w:b/>
          <w:bCs/>
        </w:rPr>
        <w:t>trained</w:t>
      </w:r>
      <w:r w:rsidRPr="00B45CBA">
        <w:t xml:space="preserve"> to use an extinguisher </w:t>
      </w:r>
    </w:p>
    <w:p w14:paraId="2D880B2E" w14:textId="77777777" w:rsidR="00BB6017" w:rsidRPr="00BB6017" w:rsidRDefault="00BB6017" w:rsidP="00492017">
      <w:pPr>
        <w:numPr>
          <w:ilvl w:val="1"/>
          <w:numId w:val="15"/>
        </w:numPr>
      </w:pPr>
      <w:r w:rsidRPr="00BB6017">
        <w:t xml:space="preserve">Have an </w:t>
      </w:r>
      <w:r w:rsidRPr="00BB6017">
        <w:rPr>
          <w:b/>
        </w:rPr>
        <w:t>evacuation route</w:t>
      </w:r>
      <w:r w:rsidRPr="00BB6017">
        <w:t xml:space="preserve"> planned</w:t>
      </w:r>
    </w:p>
    <w:p w14:paraId="5721B1DC" w14:textId="16CB4B88" w:rsidR="00BB6017" w:rsidRPr="00BB6017" w:rsidRDefault="00BB6017" w:rsidP="00492017">
      <w:pPr>
        <w:numPr>
          <w:ilvl w:val="0"/>
          <w:numId w:val="15"/>
        </w:numPr>
      </w:pPr>
      <w:r w:rsidRPr="00BB6017">
        <w:t xml:space="preserve">If </w:t>
      </w:r>
      <w:r w:rsidRPr="00B45CBA">
        <w:rPr>
          <w:bCs/>
        </w:rPr>
        <w:t>trapped by smoke or fire</w:t>
      </w:r>
      <w:r w:rsidRPr="00E75523">
        <w:rPr>
          <w:bCs/>
        </w:rPr>
        <w:t>;</w:t>
      </w:r>
      <w:r w:rsidRPr="00BB6017">
        <w:t xml:space="preserve"> </w:t>
      </w:r>
      <w:r w:rsidRPr="00BB6017">
        <w:rPr>
          <w:b/>
        </w:rPr>
        <w:t>stay low</w:t>
      </w:r>
      <w:r w:rsidRPr="00BB6017">
        <w:t xml:space="preserve"> and try to </w:t>
      </w:r>
      <w:r w:rsidRPr="00BB6017">
        <w:rPr>
          <w:b/>
        </w:rPr>
        <w:t>cover your mouth</w:t>
      </w:r>
      <w:r w:rsidRPr="00BB6017">
        <w:t xml:space="preserve"> with a wet cloth</w:t>
      </w:r>
      <w:r w:rsidR="00CB2C27">
        <w:t xml:space="preserve">. </w:t>
      </w:r>
    </w:p>
    <w:p w14:paraId="42B13012" w14:textId="1CEEA900" w:rsidR="00BB6017" w:rsidRPr="00BB6017" w:rsidRDefault="00BB6017" w:rsidP="00492017">
      <w:pPr>
        <w:numPr>
          <w:ilvl w:val="1"/>
          <w:numId w:val="15"/>
        </w:numPr>
      </w:pPr>
      <w:r w:rsidRPr="00BB6017">
        <w:rPr>
          <w:b/>
        </w:rPr>
        <w:t>Find a room</w:t>
      </w:r>
      <w:r w:rsidRPr="00BB6017">
        <w:t xml:space="preserve"> where you can </w:t>
      </w:r>
      <w:r w:rsidRPr="00BB6017">
        <w:rPr>
          <w:b/>
        </w:rPr>
        <w:t>seal the cracks under the door</w:t>
      </w:r>
      <w:r w:rsidRPr="00BB6017">
        <w:t xml:space="preserve"> and </w:t>
      </w:r>
      <w:r w:rsidRPr="00BB6017">
        <w:rPr>
          <w:b/>
        </w:rPr>
        <w:t>call 9</w:t>
      </w:r>
      <w:r w:rsidR="00E75523">
        <w:rPr>
          <w:b/>
        </w:rPr>
        <w:t>-</w:t>
      </w:r>
      <w:r w:rsidRPr="00BB6017">
        <w:rPr>
          <w:b/>
        </w:rPr>
        <w:t>1</w:t>
      </w:r>
      <w:r w:rsidR="00E75523">
        <w:rPr>
          <w:b/>
        </w:rPr>
        <w:t>-</w:t>
      </w:r>
      <w:r w:rsidRPr="00BB6017">
        <w:rPr>
          <w:b/>
        </w:rPr>
        <w:t>1</w:t>
      </w:r>
      <w:r w:rsidRPr="00BB6017">
        <w:t xml:space="preserve"> </w:t>
      </w:r>
    </w:p>
    <w:p w14:paraId="228DF2A4" w14:textId="511F0BA7" w:rsidR="00BB6017" w:rsidRPr="00BB6017" w:rsidRDefault="00BB6017" w:rsidP="00492017">
      <w:pPr>
        <w:numPr>
          <w:ilvl w:val="1"/>
          <w:numId w:val="15"/>
        </w:numPr>
      </w:pPr>
      <w:r w:rsidRPr="00BB6017">
        <w:t xml:space="preserve">If </w:t>
      </w:r>
      <w:r w:rsidRPr="00BB6017">
        <w:rPr>
          <w:b/>
        </w:rPr>
        <w:t>near a</w:t>
      </w:r>
      <w:r w:rsidRPr="00BB6017">
        <w:t xml:space="preserve"> </w:t>
      </w:r>
      <w:r w:rsidRPr="00BB6017">
        <w:rPr>
          <w:b/>
        </w:rPr>
        <w:t>window</w:t>
      </w:r>
      <w:r w:rsidRPr="00BB6017">
        <w:t xml:space="preserve">, open but </w:t>
      </w:r>
      <w:r w:rsidRPr="00B45CBA">
        <w:rPr>
          <w:bCs/>
        </w:rPr>
        <w:t>do</w:t>
      </w:r>
      <w:r w:rsidRPr="00BB6017">
        <w:rPr>
          <w:b/>
        </w:rPr>
        <w:t xml:space="preserve"> </w:t>
      </w:r>
      <w:r w:rsidRPr="00B45CBA">
        <w:rPr>
          <w:b/>
          <w:i/>
          <w:iCs/>
        </w:rPr>
        <w:t>not</w:t>
      </w:r>
      <w:r w:rsidRPr="00BB6017">
        <w:rPr>
          <w:b/>
        </w:rPr>
        <w:t xml:space="preserve"> break</w:t>
      </w:r>
      <w:r w:rsidRPr="00BB6017">
        <w:t xml:space="preserve"> it</w:t>
      </w:r>
      <w:r w:rsidR="00CB2C27">
        <w:t xml:space="preserve">. </w:t>
      </w:r>
      <w:r w:rsidRPr="00BB6017">
        <w:rPr>
          <w:b/>
        </w:rPr>
        <w:t>Wave or hang something outside</w:t>
      </w:r>
      <w:r w:rsidRPr="00BB6017">
        <w:t xml:space="preserve"> to alert fire personnel.</w:t>
      </w:r>
    </w:p>
    <w:p w14:paraId="3AA237B9" w14:textId="4A956846" w:rsidR="00BB6017" w:rsidRPr="00BB6017" w:rsidRDefault="00BB6017" w:rsidP="00492017">
      <w:pPr>
        <w:numPr>
          <w:ilvl w:val="0"/>
          <w:numId w:val="15"/>
        </w:numPr>
      </w:pPr>
      <w:r w:rsidRPr="00BB6017">
        <w:t>If your clothes catch fire</w:t>
      </w:r>
      <w:r w:rsidR="00E75523">
        <w:t>;</w:t>
      </w:r>
      <w:r w:rsidRPr="00BB6017">
        <w:t xml:space="preserve"> </w:t>
      </w:r>
      <w:r w:rsidRPr="00BB6017">
        <w:rPr>
          <w:b/>
        </w:rPr>
        <w:t xml:space="preserve">STOP, DROP and ROLL </w:t>
      </w:r>
      <w:r w:rsidRPr="00BB6017">
        <w:t>to</w:t>
      </w:r>
      <w:r w:rsidRPr="00BB6017">
        <w:rPr>
          <w:b/>
        </w:rPr>
        <w:t xml:space="preserve"> </w:t>
      </w:r>
      <w:r w:rsidRPr="00BB6017">
        <w:t>smother the flames</w:t>
      </w:r>
      <w:r w:rsidR="00CB2C27">
        <w:t xml:space="preserve">. </w:t>
      </w:r>
    </w:p>
    <w:p w14:paraId="6DBD0311" w14:textId="77777777" w:rsidR="00BB6017" w:rsidRPr="00BB6017" w:rsidRDefault="00BB6017" w:rsidP="00BB6017">
      <w:pPr>
        <w:pStyle w:val="Heading2"/>
      </w:pPr>
      <w:bookmarkStart w:id="39" w:name="_Toc185415092"/>
      <w:r w:rsidRPr="00BB6017">
        <w:t>All Fire Alarms</w:t>
      </w:r>
      <w:bookmarkEnd w:id="39"/>
      <w:r w:rsidRPr="00BB6017">
        <w:t xml:space="preserve"> </w:t>
      </w:r>
    </w:p>
    <w:p w14:paraId="072B9CB7" w14:textId="0A130F30" w:rsidR="00BB6017" w:rsidRPr="00BB6017" w:rsidRDefault="00BB6017" w:rsidP="00492017">
      <w:pPr>
        <w:numPr>
          <w:ilvl w:val="0"/>
          <w:numId w:val="15"/>
        </w:numPr>
      </w:pPr>
      <w:r w:rsidRPr="00BB6017">
        <w:t xml:space="preserve">If you hear the fire alarm, </w:t>
      </w:r>
      <w:r w:rsidRPr="00BB6017">
        <w:rPr>
          <w:b/>
        </w:rPr>
        <w:t>evacuate the building or area</w:t>
      </w:r>
      <w:r w:rsidRPr="00BB6017">
        <w:t>. Close all doors as you go</w:t>
      </w:r>
      <w:r w:rsidR="00CB2C27">
        <w:t xml:space="preserve">. </w:t>
      </w:r>
    </w:p>
    <w:p w14:paraId="2F27BD92" w14:textId="77777777" w:rsidR="00BB6017" w:rsidRPr="00BB6017" w:rsidRDefault="00BB6017" w:rsidP="00492017">
      <w:pPr>
        <w:numPr>
          <w:ilvl w:val="0"/>
          <w:numId w:val="15"/>
        </w:numPr>
      </w:pPr>
      <w:r w:rsidRPr="00BB6017">
        <w:t>Wear face covering if under communicable disease restrictions.</w:t>
      </w:r>
    </w:p>
    <w:p w14:paraId="22A06082" w14:textId="77777777" w:rsidR="00BB6017" w:rsidRPr="00BB6017" w:rsidRDefault="00BB6017" w:rsidP="00492017">
      <w:pPr>
        <w:numPr>
          <w:ilvl w:val="0"/>
          <w:numId w:val="15"/>
        </w:numPr>
      </w:pPr>
      <w:r w:rsidRPr="00BB6017">
        <w:rPr>
          <w:b/>
        </w:rPr>
        <w:t xml:space="preserve">Do not use elevators. </w:t>
      </w:r>
      <w:r w:rsidRPr="00BB6017">
        <w:t xml:space="preserve">Evacuate by using the </w:t>
      </w:r>
      <w:r w:rsidRPr="00BB6017">
        <w:rPr>
          <w:b/>
        </w:rPr>
        <w:t>nearest stairwell</w:t>
      </w:r>
      <w:r w:rsidRPr="00BB6017">
        <w:t xml:space="preserve">. </w:t>
      </w:r>
    </w:p>
    <w:p w14:paraId="0B8FF058" w14:textId="09D40485" w:rsidR="00E75523" w:rsidRDefault="00BB6017" w:rsidP="00492017">
      <w:pPr>
        <w:numPr>
          <w:ilvl w:val="0"/>
          <w:numId w:val="15"/>
        </w:numPr>
      </w:pPr>
      <w:r w:rsidRPr="00BB6017">
        <w:rPr>
          <w:b/>
          <w:bCs/>
        </w:rPr>
        <w:t>Go to your</w:t>
      </w:r>
      <w:r w:rsidRPr="00BB6017">
        <w:t xml:space="preserve"> </w:t>
      </w:r>
      <w:r w:rsidRPr="00BB6017">
        <w:rPr>
          <w:b/>
          <w:bCs/>
        </w:rPr>
        <w:t>evacuation assembly point</w:t>
      </w:r>
      <w:r w:rsidR="00E75523">
        <w:t>.</w:t>
      </w:r>
      <w:r w:rsidRPr="00BB6017">
        <w:t xml:space="preserve"> </w:t>
      </w:r>
      <w:r w:rsidR="00E75523" w:rsidRPr="00E75523">
        <w:t>Refer to the evacuation map posted on each floor of the building if you do not know the location of your evacuation assembly point</w:t>
      </w:r>
      <w:r w:rsidR="00B45CBA">
        <w:t>.</w:t>
      </w:r>
      <w:r w:rsidR="00E75523" w:rsidRPr="00E75523">
        <w:t xml:space="preserve"> </w:t>
      </w:r>
    </w:p>
    <w:p w14:paraId="7DA3263A" w14:textId="0027A9EB" w:rsidR="00BB6017" w:rsidRPr="00BB6017" w:rsidRDefault="00E75523" w:rsidP="00492017">
      <w:pPr>
        <w:numPr>
          <w:ilvl w:val="0"/>
          <w:numId w:val="15"/>
        </w:numPr>
      </w:pPr>
      <w:r>
        <w:t>M</w:t>
      </w:r>
      <w:r w:rsidR="00BB6017" w:rsidRPr="00BB6017">
        <w:t xml:space="preserve">aintain physical distancing at the </w:t>
      </w:r>
      <w:r>
        <w:t>evacuation assembly point</w:t>
      </w:r>
      <w:r w:rsidR="00BB6017" w:rsidRPr="00BB6017">
        <w:t xml:space="preserve"> if </w:t>
      </w:r>
      <w:r>
        <w:t xml:space="preserve">required </w:t>
      </w:r>
      <w:r w:rsidR="00BB6017" w:rsidRPr="00BB6017">
        <w:t>under communicable disease restrictions</w:t>
      </w:r>
      <w:r w:rsidR="00CB2C27">
        <w:t xml:space="preserve">. </w:t>
      </w:r>
    </w:p>
    <w:p w14:paraId="76FE7873" w14:textId="77777777" w:rsidR="00BB6017" w:rsidRPr="00BB6017" w:rsidRDefault="00BB6017" w:rsidP="00492017">
      <w:pPr>
        <w:numPr>
          <w:ilvl w:val="0"/>
          <w:numId w:val="15"/>
        </w:numPr>
      </w:pPr>
      <w:r w:rsidRPr="00BB6017">
        <w:rPr>
          <w:b/>
        </w:rPr>
        <w:t>Report to the evacuation warden</w:t>
      </w:r>
      <w:r w:rsidRPr="00BB6017">
        <w:t>, evacuation director, or the fire department.</w:t>
      </w:r>
    </w:p>
    <w:p w14:paraId="1B5FDDDF" w14:textId="584B2AE9" w:rsidR="00BB6017" w:rsidRPr="00BB6017" w:rsidRDefault="00BB6017" w:rsidP="00492017">
      <w:pPr>
        <w:numPr>
          <w:ilvl w:val="0"/>
          <w:numId w:val="15"/>
        </w:numPr>
      </w:pPr>
      <w:r w:rsidRPr="00BB6017">
        <w:rPr>
          <w:b/>
        </w:rPr>
        <w:t>Do not re-enter</w:t>
      </w:r>
      <w:r w:rsidRPr="00BB6017">
        <w:t xml:space="preserve"> </w:t>
      </w:r>
      <w:r w:rsidRPr="00BB6017">
        <w:rPr>
          <w:b/>
        </w:rPr>
        <w:t>the building</w:t>
      </w:r>
      <w:r w:rsidRPr="00BB6017">
        <w:t xml:space="preserve"> until authorized by emergency personnel</w:t>
      </w:r>
      <w:r w:rsidR="00CB2C27">
        <w:t xml:space="preserve">. </w:t>
      </w:r>
    </w:p>
    <w:p w14:paraId="5A293C28" w14:textId="1AFD3FDD" w:rsidR="00BB6017" w:rsidRPr="00BB6017" w:rsidRDefault="00E75523" w:rsidP="00BB6017">
      <w:pPr>
        <w:rPr>
          <w:b/>
        </w:rPr>
      </w:pPr>
      <w:r>
        <w:rPr>
          <w:b/>
        </w:rPr>
        <w:t>If a f</w:t>
      </w:r>
      <w:r w:rsidR="00BB6017" w:rsidRPr="00BB6017">
        <w:rPr>
          <w:b/>
        </w:rPr>
        <w:t xml:space="preserve">ire </w:t>
      </w:r>
      <w:r>
        <w:rPr>
          <w:b/>
        </w:rPr>
        <w:t xml:space="preserve">occurs </w:t>
      </w:r>
      <w:r w:rsidR="00BB6017" w:rsidRPr="00BB6017">
        <w:rPr>
          <w:b/>
        </w:rPr>
        <w:t xml:space="preserve">in a </w:t>
      </w:r>
      <w:r>
        <w:rPr>
          <w:b/>
        </w:rPr>
        <w:t>b</w:t>
      </w:r>
      <w:r w:rsidR="00BB6017" w:rsidRPr="00BB6017">
        <w:rPr>
          <w:b/>
        </w:rPr>
        <w:t xml:space="preserve">uilding without a </w:t>
      </w:r>
      <w:r>
        <w:rPr>
          <w:b/>
        </w:rPr>
        <w:t>f</w:t>
      </w:r>
      <w:r w:rsidR="00BB6017" w:rsidRPr="00BB6017">
        <w:rPr>
          <w:b/>
        </w:rPr>
        <w:t xml:space="preserve">ire </w:t>
      </w:r>
      <w:r>
        <w:rPr>
          <w:b/>
        </w:rPr>
        <w:t>a</w:t>
      </w:r>
      <w:r w:rsidR="00BB6017" w:rsidRPr="00BB6017">
        <w:rPr>
          <w:b/>
        </w:rPr>
        <w:t>larm</w:t>
      </w:r>
    </w:p>
    <w:p w14:paraId="7AF5B899" w14:textId="77777777" w:rsidR="00BB6017" w:rsidRPr="00BB6017" w:rsidRDefault="00BB6017" w:rsidP="00492017">
      <w:pPr>
        <w:numPr>
          <w:ilvl w:val="0"/>
          <w:numId w:val="15"/>
        </w:numPr>
      </w:pPr>
      <w:r w:rsidRPr="00BB6017">
        <w:rPr>
          <w:b/>
        </w:rPr>
        <w:t>Call out “FIRE – GET OUT”</w:t>
      </w:r>
      <w:r w:rsidRPr="00BB6017">
        <w:t xml:space="preserve"> loudly, using your voice </w:t>
      </w:r>
      <w:r w:rsidRPr="00BB6017">
        <w:rPr>
          <w:b/>
        </w:rPr>
        <w:t>to inform other occupants</w:t>
      </w:r>
      <w:r w:rsidRPr="00BB6017">
        <w:t>.</w:t>
      </w:r>
    </w:p>
    <w:p w14:paraId="3FB7BF44" w14:textId="07F95816" w:rsidR="00BB6017" w:rsidRPr="00BB6017" w:rsidRDefault="00E75523" w:rsidP="00492017">
      <w:pPr>
        <w:numPr>
          <w:ilvl w:val="0"/>
          <w:numId w:val="15"/>
        </w:numPr>
      </w:pPr>
      <w:r>
        <w:rPr>
          <w:b/>
        </w:rPr>
        <w:lastRenderedPageBreak/>
        <w:t>Call</w:t>
      </w:r>
      <w:r w:rsidR="00BB6017" w:rsidRPr="00BB6017">
        <w:rPr>
          <w:b/>
        </w:rPr>
        <w:t xml:space="preserve"> 9</w:t>
      </w:r>
      <w:r>
        <w:rPr>
          <w:b/>
        </w:rPr>
        <w:t>-</w:t>
      </w:r>
      <w:r w:rsidR="00BB6017" w:rsidRPr="00BB6017">
        <w:rPr>
          <w:b/>
        </w:rPr>
        <w:t>1</w:t>
      </w:r>
      <w:r>
        <w:rPr>
          <w:b/>
        </w:rPr>
        <w:t>-</w:t>
      </w:r>
      <w:r w:rsidR="00BB6017" w:rsidRPr="00BB6017">
        <w:rPr>
          <w:b/>
        </w:rPr>
        <w:t>1</w:t>
      </w:r>
      <w:r w:rsidR="00BB6017" w:rsidRPr="00BB6017">
        <w:t xml:space="preserve"> and report the building name, address and specifics of the emergency.</w:t>
      </w:r>
    </w:p>
    <w:p w14:paraId="07316CF2" w14:textId="77777777" w:rsidR="00BB6017" w:rsidRPr="00BB6017" w:rsidRDefault="00BB6017" w:rsidP="00492017">
      <w:pPr>
        <w:numPr>
          <w:ilvl w:val="0"/>
          <w:numId w:val="15"/>
        </w:numPr>
      </w:pPr>
      <w:r w:rsidRPr="00BB6017">
        <w:rPr>
          <w:b/>
        </w:rPr>
        <w:t>Follow the general procedures listed above</w:t>
      </w:r>
      <w:r w:rsidRPr="00BB6017">
        <w:t>.</w:t>
      </w:r>
    </w:p>
    <w:p w14:paraId="17E7F29D" w14:textId="77777777" w:rsidR="00C55CAA" w:rsidRPr="00C44713" w:rsidRDefault="00C55CAA" w:rsidP="00C55CAA">
      <w:pPr>
        <w:pStyle w:val="Heading1"/>
      </w:pPr>
      <w:bookmarkStart w:id="40" w:name="_Toc479775301"/>
      <w:bookmarkStart w:id="41" w:name="_Toc142722621"/>
      <w:bookmarkStart w:id="42" w:name="_Toc185342555"/>
      <w:bookmarkStart w:id="43" w:name="_Toc185415093"/>
      <w:r w:rsidRPr="00C44713">
        <w:t>Other Emergency Procedures</w:t>
      </w:r>
      <w:bookmarkEnd w:id="40"/>
      <w:bookmarkEnd w:id="41"/>
      <w:bookmarkEnd w:id="42"/>
      <w:bookmarkEnd w:id="43"/>
    </w:p>
    <w:p w14:paraId="385320C4" w14:textId="77777777" w:rsidR="00C55CAA" w:rsidRDefault="00C55CAA" w:rsidP="00C55CAA">
      <w:r>
        <w:t>Building emergency</w:t>
      </w:r>
      <w:r w:rsidRPr="00BB6017">
        <w:t xml:space="preserve"> procedures for</w:t>
      </w:r>
      <w:r>
        <w:t xml:space="preserve"> a variety of</w:t>
      </w:r>
      <w:r w:rsidRPr="00BB6017">
        <w:t xml:space="preserve"> emergencies are located </w:t>
      </w:r>
      <w:r>
        <w:t xml:space="preserve">on the </w:t>
      </w:r>
      <w:hyperlink r:id="rId26" w:history="1">
        <w:r w:rsidRPr="001B253B">
          <w:rPr>
            <w:rStyle w:val="Hyperlink"/>
          </w:rPr>
          <w:t>EH&amp;S website</w:t>
        </w:r>
      </w:hyperlink>
      <w:r>
        <w:t xml:space="preserve"> </w:t>
      </w:r>
      <w:r w:rsidRPr="00BB6017">
        <w:t xml:space="preserve">at </w:t>
      </w:r>
      <w:r w:rsidRPr="00183153">
        <w:t>www.ehs.washington.edu/fire-life/building-emergency-procedures-and-resources</w:t>
      </w:r>
      <w:r>
        <w:t xml:space="preserve">. </w:t>
      </w:r>
    </w:p>
    <w:p w14:paraId="681CCDBA" w14:textId="77777777" w:rsidR="00C55CAA" w:rsidRPr="00C44713" w:rsidRDefault="00C55CAA" w:rsidP="00C55CAA">
      <w:pPr>
        <w:pStyle w:val="Heading2"/>
      </w:pPr>
      <w:bookmarkStart w:id="44" w:name="_Toc185342556"/>
      <w:bookmarkStart w:id="45" w:name="_Toc185415094"/>
      <w:r w:rsidRPr="00C44713">
        <w:t>Earthquakes</w:t>
      </w:r>
      <w:bookmarkEnd w:id="44"/>
      <w:bookmarkEnd w:id="45"/>
    </w:p>
    <w:p w14:paraId="340D4032" w14:textId="77777777" w:rsidR="00C55CAA" w:rsidRPr="001555FB" w:rsidRDefault="00C55CAA" w:rsidP="00C55CAA">
      <w:pPr>
        <w:rPr>
          <w:b/>
          <w:bCs/>
          <w:sz w:val="24"/>
          <w:szCs w:val="24"/>
          <w:u w:val="single"/>
        </w:rPr>
      </w:pPr>
      <w:r w:rsidRPr="001555FB">
        <w:rPr>
          <w:b/>
          <w:bCs/>
          <w:sz w:val="24"/>
          <w:szCs w:val="24"/>
          <w:u w:val="single"/>
        </w:rPr>
        <w:t>In the event of an earthquake, please do the following:</w:t>
      </w:r>
    </w:p>
    <w:p w14:paraId="7B64A004" w14:textId="77777777" w:rsidR="00C55CAA" w:rsidRPr="00EB1DFF" w:rsidRDefault="00C55CAA" w:rsidP="00C55CAA">
      <w:pPr>
        <w:pStyle w:val="ListParagraph"/>
        <w:numPr>
          <w:ilvl w:val="0"/>
          <w:numId w:val="24"/>
        </w:numPr>
        <w:rPr>
          <w:b/>
          <w:bCs/>
        </w:rPr>
      </w:pPr>
      <w:r w:rsidRPr="00EB1DFF">
        <w:rPr>
          <w:b/>
          <w:bCs/>
        </w:rPr>
        <w:t xml:space="preserve">Drop, cover and hold: </w:t>
      </w:r>
    </w:p>
    <w:p w14:paraId="5E5BC232" w14:textId="77777777" w:rsidR="00C55CAA" w:rsidRDefault="00C55CAA" w:rsidP="00C55CAA">
      <w:pPr>
        <w:pStyle w:val="ListParagraph"/>
        <w:numPr>
          <w:ilvl w:val="1"/>
          <w:numId w:val="24"/>
        </w:numPr>
      </w:pPr>
      <w:r>
        <w:t xml:space="preserve">Under a desk, table, or chair </w:t>
      </w:r>
    </w:p>
    <w:p w14:paraId="0135E50A" w14:textId="77777777" w:rsidR="00C55CAA" w:rsidRDefault="00C55CAA" w:rsidP="00C55CAA">
      <w:pPr>
        <w:pStyle w:val="ListParagraph"/>
        <w:numPr>
          <w:ilvl w:val="1"/>
          <w:numId w:val="24"/>
        </w:numPr>
      </w:pPr>
      <w:r>
        <w:t xml:space="preserve">In a corner or along the wall in a hallway away from windows   </w:t>
      </w:r>
    </w:p>
    <w:p w14:paraId="0BA06131" w14:textId="77777777" w:rsidR="00C55CAA" w:rsidRDefault="00C55CAA" w:rsidP="00C55CAA">
      <w:pPr>
        <w:pStyle w:val="ListParagraph"/>
        <w:numPr>
          <w:ilvl w:val="1"/>
          <w:numId w:val="24"/>
        </w:numPr>
      </w:pPr>
      <w:r>
        <w:t xml:space="preserve">Near structurally strong locations such as a hall by a pillar </w:t>
      </w:r>
    </w:p>
    <w:p w14:paraId="22BD3CE4" w14:textId="77777777" w:rsidR="00C55CAA" w:rsidRPr="00EB1DFF" w:rsidRDefault="00C55CAA" w:rsidP="00C55CAA">
      <w:pPr>
        <w:pStyle w:val="ListParagraph"/>
        <w:numPr>
          <w:ilvl w:val="0"/>
          <w:numId w:val="24"/>
        </w:numPr>
        <w:rPr>
          <w:b/>
          <w:bCs/>
        </w:rPr>
      </w:pPr>
      <w:r w:rsidRPr="00EB1DFF">
        <w:rPr>
          <w:b/>
          <w:bCs/>
        </w:rPr>
        <w:t xml:space="preserve">Do not use the elevators. </w:t>
      </w:r>
    </w:p>
    <w:p w14:paraId="50D5BCA0" w14:textId="77777777" w:rsidR="00C55CAA" w:rsidRPr="00E74893" w:rsidRDefault="00C55CAA" w:rsidP="00C55CAA">
      <w:pPr>
        <w:pStyle w:val="ListParagraph"/>
        <w:numPr>
          <w:ilvl w:val="0"/>
          <w:numId w:val="24"/>
        </w:numPr>
        <w:rPr>
          <w:b/>
          <w:bCs/>
        </w:rPr>
      </w:pPr>
      <w:r w:rsidRPr="00E74893">
        <w:rPr>
          <w:b/>
          <w:bCs/>
        </w:rPr>
        <w:t xml:space="preserve">Watch for falling objects such as light fixtures, bookcases, cabinets, shelves, and other furniture that might slide or topple.   </w:t>
      </w:r>
    </w:p>
    <w:p w14:paraId="32B21464" w14:textId="77777777" w:rsidR="00C55CAA" w:rsidRPr="00E74893" w:rsidRDefault="00C55CAA" w:rsidP="00C55CAA">
      <w:pPr>
        <w:pStyle w:val="ListParagraph"/>
        <w:numPr>
          <w:ilvl w:val="0"/>
          <w:numId w:val="24"/>
        </w:numPr>
        <w:rPr>
          <w:b/>
          <w:bCs/>
        </w:rPr>
      </w:pPr>
      <w:r w:rsidRPr="00E74893">
        <w:rPr>
          <w:b/>
          <w:bCs/>
        </w:rPr>
        <w:t xml:space="preserve">Stay away from windows.   </w:t>
      </w:r>
    </w:p>
    <w:p w14:paraId="74C4FC6B" w14:textId="77777777" w:rsidR="00C55CAA" w:rsidRDefault="00C55CAA" w:rsidP="00C55CAA">
      <w:pPr>
        <w:pStyle w:val="ListParagraph"/>
        <w:numPr>
          <w:ilvl w:val="0"/>
          <w:numId w:val="24"/>
        </w:numPr>
      </w:pPr>
      <w:r w:rsidRPr="00E74893">
        <w:rPr>
          <w:b/>
          <w:bCs/>
        </w:rPr>
        <w:t>Do not run</w:t>
      </w:r>
      <w:r w:rsidRPr="00EB1DFF">
        <w:rPr>
          <w:b/>
          <w:bCs/>
        </w:rPr>
        <w:t xml:space="preserve"> outside.</w:t>
      </w:r>
      <w:r>
        <w:t xml:space="preserve"> Exits may be damaged and the building's exterior brick, tile, and decorations may be falling off. Be cautious; maintain awareness of your surroundings.</w:t>
      </w:r>
    </w:p>
    <w:p w14:paraId="441488A3" w14:textId="77777777" w:rsidR="00C55CAA" w:rsidRPr="001555FB" w:rsidRDefault="00C55CAA" w:rsidP="00C55CAA">
      <w:pPr>
        <w:rPr>
          <w:b/>
          <w:bCs/>
          <w:sz w:val="24"/>
          <w:szCs w:val="24"/>
          <w:u w:val="single"/>
        </w:rPr>
      </w:pPr>
      <w:r w:rsidRPr="001555FB">
        <w:rPr>
          <w:b/>
          <w:bCs/>
          <w:sz w:val="24"/>
          <w:szCs w:val="24"/>
          <w:u w:val="single"/>
        </w:rPr>
        <w:t xml:space="preserve">After shaking has stopped, determine the safest course of action for you and those around you. </w:t>
      </w:r>
    </w:p>
    <w:p w14:paraId="62CAA11E" w14:textId="77777777" w:rsidR="00C55CAA" w:rsidRDefault="00C55CAA" w:rsidP="00C55CAA">
      <w:pPr>
        <w:pStyle w:val="ListParagraph"/>
        <w:numPr>
          <w:ilvl w:val="0"/>
          <w:numId w:val="25"/>
        </w:numPr>
        <w:rPr>
          <w:b/>
          <w:bCs/>
        </w:rPr>
      </w:pPr>
      <w:r>
        <w:rPr>
          <w:b/>
          <w:bCs/>
        </w:rPr>
        <w:t>Expect aftershocks</w:t>
      </w:r>
      <w:r w:rsidRPr="001A6B04">
        <w:rPr>
          <w:b/>
          <w:bCs/>
        </w:rPr>
        <w:t>.</w:t>
      </w:r>
      <w:r>
        <w:rPr>
          <w:b/>
          <w:bCs/>
        </w:rPr>
        <w:t xml:space="preserve"> </w:t>
      </w:r>
      <w:r>
        <w:t>Be prepared to duck and cover again if necessary.</w:t>
      </w:r>
    </w:p>
    <w:p w14:paraId="1293D5D1" w14:textId="77777777" w:rsidR="00C55CAA" w:rsidRDefault="00C55CAA" w:rsidP="00C55CAA">
      <w:pPr>
        <w:pStyle w:val="ListParagraph"/>
        <w:numPr>
          <w:ilvl w:val="0"/>
          <w:numId w:val="25"/>
        </w:numPr>
        <w:rPr>
          <w:b/>
          <w:bCs/>
        </w:rPr>
      </w:pPr>
      <w:r>
        <w:rPr>
          <w:b/>
          <w:bCs/>
        </w:rPr>
        <w:t>Check in with those near you.</w:t>
      </w:r>
    </w:p>
    <w:p w14:paraId="4C7E6534" w14:textId="77777777" w:rsidR="00C55CAA" w:rsidRPr="009206AF" w:rsidRDefault="00C55CAA" w:rsidP="00C55CAA">
      <w:pPr>
        <w:pStyle w:val="ListParagraph"/>
        <w:numPr>
          <w:ilvl w:val="1"/>
          <w:numId w:val="25"/>
        </w:numPr>
        <w:rPr>
          <w:b/>
          <w:bCs/>
        </w:rPr>
      </w:pPr>
      <w:r w:rsidRPr="00C1501F">
        <w:rPr>
          <w:b/>
          <w:bCs/>
        </w:rPr>
        <w:t>Check for injuries to people in your area.</w:t>
      </w:r>
      <w:r>
        <w:t xml:space="preserve"> Do not attempt to move seriously injured persons unless they are in immediate danger. Provide first aid if you are qualified.</w:t>
      </w:r>
    </w:p>
    <w:p w14:paraId="27FD5129" w14:textId="77777777" w:rsidR="00C55CAA" w:rsidRPr="00DB0745" w:rsidRDefault="00C55CAA" w:rsidP="00C55CAA">
      <w:pPr>
        <w:pStyle w:val="ListParagraph"/>
        <w:numPr>
          <w:ilvl w:val="1"/>
          <w:numId w:val="25"/>
        </w:numPr>
        <w:rPr>
          <w:b/>
          <w:bCs/>
        </w:rPr>
      </w:pPr>
      <w:r w:rsidRPr="00C1501F">
        <w:rPr>
          <w:b/>
          <w:bCs/>
        </w:rPr>
        <w:t>Call 9-1-1 if you are injured, trapped, or damage to the building is severe.</w:t>
      </w:r>
      <w:r>
        <w:t xml:space="preserve"> Emergency services may not be able to respond for up to 72 hours.</w:t>
      </w:r>
    </w:p>
    <w:p w14:paraId="3C1F607F" w14:textId="77777777" w:rsidR="00C55CAA" w:rsidRPr="0041647D" w:rsidRDefault="00C55CAA" w:rsidP="00C55CAA">
      <w:pPr>
        <w:pStyle w:val="ListParagraph"/>
        <w:numPr>
          <w:ilvl w:val="1"/>
          <w:numId w:val="25"/>
        </w:numPr>
        <w:rPr>
          <w:b/>
          <w:bCs/>
        </w:rPr>
      </w:pPr>
      <w:r>
        <w:rPr>
          <w:b/>
          <w:bCs/>
        </w:rPr>
        <w:t>Remain calm, and help restore calm to those around you.</w:t>
      </w:r>
    </w:p>
    <w:p w14:paraId="1AC5B05F" w14:textId="77777777" w:rsidR="00C55CAA" w:rsidRDefault="00C55CAA" w:rsidP="00C55CAA">
      <w:pPr>
        <w:pStyle w:val="ListParagraph"/>
        <w:numPr>
          <w:ilvl w:val="0"/>
          <w:numId w:val="25"/>
        </w:numPr>
        <w:rPr>
          <w:b/>
          <w:bCs/>
        </w:rPr>
      </w:pPr>
      <w:r>
        <w:rPr>
          <w:b/>
          <w:bCs/>
        </w:rPr>
        <w:t>Assess your area for immediate hazards.</w:t>
      </w:r>
    </w:p>
    <w:p w14:paraId="2D0BE3E3" w14:textId="77777777" w:rsidR="00C55CAA" w:rsidRDefault="00C55CAA" w:rsidP="00C55CAA">
      <w:pPr>
        <w:pStyle w:val="ListParagraph"/>
        <w:numPr>
          <w:ilvl w:val="1"/>
          <w:numId w:val="25"/>
        </w:numPr>
        <w:rPr>
          <w:b/>
          <w:bCs/>
        </w:rPr>
      </w:pPr>
      <w:r>
        <w:rPr>
          <w:b/>
          <w:bCs/>
        </w:rPr>
        <w:t>Turn off ignition and heat sources if it is safe to do so.</w:t>
      </w:r>
    </w:p>
    <w:p w14:paraId="3C3237DC" w14:textId="77777777" w:rsidR="00C55CAA" w:rsidRDefault="00C55CAA" w:rsidP="00C55CAA">
      <w:pPr>
        <w:pStyle w:val="ListParagraph"/>
        <w:numPr>
          <w:ilvl w:val="1"/>
          <w:numId w:val="25"/>
        </w:numPr>
        <w:rPr>
          <w:b/>
          <w:bCs/>
        </w:rPr>
      </w:pPr>
      <w:r>
        <w:rPr>
          <w:b/>
          <w:bCs/>
        </w:rPr>
        <w:t>Use the attached checklist to determine if immediate evacuation is required.</w:t>
      </w:r>
    </w:p>
    <w:p w14:paraId="6D95B5D5" w14:textId="77777777" w:rsidR="00C55CAA" w:rsidRPr="005F5E5B" w:rsidRDefault="00C55CAA" w:rsidP="00C55CAA">
      <w:pPr>
        <w:spacing w:after="0"/>
        <w:textAlignment w:val="baseline"/>
        <w:rPr>
          <w:rFonts w:ascii="Segoe UI" w:eastAsia="Times New Roman" w:hAnsi="Segoe UI" w:cs="Segoe UI"/>
          <w:b/>
          <w:bCs/>
          <w:caps/>
          <w:sz w:val="18"/>
          <w:szCs w:val="18"/>
        </w:rPr>
      </w:pPr>
      <w:r w:rsidRPr="005F5E5B">
        <w:rPr>
          <w:rFonts w:eastAsia="Times New Roman"/>
          <w:b/>
          <w:bCs/>
          <w:caps/>
          <w:sz w:val="24"/>
          <w:szCs w:val="24"/>
        </w:rPr>
        <w:lastRenderedPageBreak/>
        <w:t>checklist: Immediate Evacuation  </w:t>
      </w:r>
    </w:p>
    <w:p w14:paraId="236D8E16" w14:textId="77777777" w:rsidR="00C55CAA" w:rsidRPr="005F5E5B" w:rsidRDefault="00C55CAA" w:rsidP="00C55CAA">
      <w:pPr>
        <w:spacing w:after="0"/>
        <w:textAlignment w:val="baseline"/>
        <w:rPr>
          <w:rFonts w:ascii="Segoe UI" w:eastAsia="Times New Roman" w:hAnsi="Segoe UI" w:cs="Segoe UI"/>
          <w:sz w:val="18"/>
          <w:szCs w:val="18"/>
        </w:rPr>
      </w:pPr>
      <w:r w:rsidRPr="005F5E5B">
        <w:rPr>
          <w:rFonts w:eastAsia="Times New Roman"/>
          <w:b/>
          <w:bCs/>
          <w:i/>
          <w:iCs/>
        </w:rPr>
        <w:t>Evacuate the entire building immediately if you check “yes” to any of the following conditions. Report life safety emergencies by calling 9-1-1.</w:t>
      </w:r>
      <w:r w:rsidRPr="005F5E5B">
        <w:rPr>
          <w:rFonts w:eastAsia="Times New Roman"/>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005"/>
        <w:gridCol w:w="720"/>
        <w:gridCol w:w="810"/>
        <w:gridCol w:w="795"/>
      </w:tblGrid>
      <w:tr w:rsidR="00C55CAA" w:rsidRPr="005F5E5B" w14:paraId="3C56A7E5"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33006F"/>
            <w:hideMark/>
          </w:tcPr>
          <w:p w14:paraId="3CF0B670" w14:textId="77777777" w:rsidR="00C55CAA" w:rsidRPr="005F5E5B" w:rsidRDefault="00C55CAA" w:rsidP="00BC051E">
            <w:pPr>
              <w:spacing w:after="0"/>
              <w:jc w:val="center"/>
              <w:textAlignment w:val="baseline"/>
              <w:rPr>
                <w:rFonts w:ascii="Times New Roman" w:eastAsia="Times New Roman" w:hAnsi="Times New Roman" w:cs="Times New Roman"/>
                <w:sz w:val="24"/>
                <w:szCs w:val="24"/>
              </w:rPr>
            </w:pPr>
            <w:r w:rsidRPr="005F5E5B">
              <w:rPr>
                <w:rFonts w:eastAsia="Times New Roman"/>
                <w:b/>
                <w:bCs/>
              </w:rPr>
              <w:t>Condition</w:t>
            </w:r>
            <w:r w:rsidRPr="005F5E5B">
              <w:rPr>
                <w:rFonts w:eastAsia="Times New Roman"/>
              </w:rPr>
              <w:t> </w:t>
            </w:r>
          </w:p>
        </w:tc>
        <w:tc>
          <w:tcPr>
            <w:tcW w:w="720" w:type="dxa"/>
            <w:tcBorders>
              <w:top w:val="single" w:sz="6" w:space="0" w:color="auto"/>
              <w:left w:val="single" w:sz="6" w:space="0" w:color="auto"/>
              <w:bottom w:val="single" w:sz="6" w:space="0" w:color="auto"/>
              <w:right w:val="single" w:sz="6" w:space="0" w:color="auto"/>
            </w:tcBorders>
            <w:shd w:val="clear" w:color="auto" w:fill="33006F"/>
            <w:hideMark/>
          </w:tcPr>
          <w:p w14:paraId="7993B55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b/>
                <w:bCs/>
              </w:rPr>
              <w:t>Yes</w:t>
            </w: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33006F"/>
            <w:hideMark/>
          </w:tcPr>
          <w:p w14:paraId="32A17FF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b/>
                <w:bCs/>
              </w:rPr>
              <w:t>No</w:t>
            </w: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33006F"/>
            <w:hideMark/>
          </w:tcPr>
          <w:p w14:paraId="78B7C03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b/>
                <w:bCs/>
              </w:rPr>
              <w:t>N/A</w:t>
            </w:r>
            <w:r w:rsidRPr="005F5E5B">
              <w:rPr>
                <w:rFonts w:eastAsia="Times New Roman"/>
              </w:rPr>
              <w:t> </w:t>
            </w:r>
          </w:p>
        </w:tc>
      </w:tr>
      <w:tr w:rsidR="00C55CAA" w:rsidRPr="005F5E5B" w14:paraId="235DA17A"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6373DDD2"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Walls, support columns, or beams are cracked, bent, twisted, sagging, or leaning.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6F11B520"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55E85C9"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63F3EEB"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117A682F"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A089292"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Uneven floors, major cracks, or obvious structural damage.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5EBCF4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27C4B70"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566BD56"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111933D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FFB81AF"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ceilings, falling light fixtures, HVAC diffusers, or other ceiling equipment.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EAAC94E"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8F967B0"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30BA72D"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1FD2D4A0"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EE614A0"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electrical panels, circuits, or exposed electrical wire or components.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BB1F1FA"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49CD1F8"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F30023D"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31C8FAA3"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7633B857"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Flooding from broken or damaged pipe and plumbing systems that affect multiple spaces, not contained, and anticipated to get worse.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933E6FB"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1730EAF3"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AB235DB"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51391F66"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0643FE29"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Strong and persistent natural gas odor or hissing noise from what might be a gas leak.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97A0E2F"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5A7F101E"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579A303B"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5546A24C"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7766F56"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Uncontained chemicals or other hazardous materials spill that could present a health exposure, chemical reaction, fire, explosion, or other adverse outcome.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359A0392"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7087BCE5"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22669AA0"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7000373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1CD23F7"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Damaged or leaking compressed gas cylinders, pressure vessels, or hazardous materials storage tanks.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05E972DB"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67E7F0E8"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4811DAB5"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400EC36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352C3D8"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Equipment and furnishings toppled over blocking one or more required exits.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29301C59"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5BC44DF"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12AADDE1"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54CD1DCD"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16BF967"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Severely damaged fireproofing that is known to be asbestos-containing, affecting habitable space.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764B9ED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E1A51D6"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62C25894"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7A2FBECB"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5BFD1ADC"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Damage to stairs, stairwells, or exit ways, including doors that will not easily open.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17FC5E83"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47C29358"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0E9B62F3"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r w:rsidR="00C55CAA" w:rsidRPr="005F5E5B" w14:paraId="02355FE4" w14:textId="77777777" w:rsidTr="00BC051E">
        <w:trPr>
          <w:trHeight w:val="300"/>
        </w:trPr>
        <w:tc>
          <w:tcPr>
            <w:tcW w:w="7005" w:type="dxa"/>
            <w:tcBorders>
              <w:top w:val="single" w:sz="6" w:space="0" w:color="auto"/>
              <w:left w:val="single" w:sz="6" w:space="0" w:color="auto"/>
              <w:bottom w:val="single" w:sz="6" w:space="0" w:color="auto"/>
              <w:right w:val="single" w:sz="6" w:space="0" w:color="auto"/>
            </w:tcBorders>
            <w:shd w:val="clear" w:color="auto" w:fill="auto"/>
            <w:hideMark/>
          </w:tcPr>
          <w:p w14:paraId="14B76CA2"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sz w:val="20"/>
                <w:szCs w:val="20"/>
              </w:rPr>
              <w:t>Containment failure of hazardous spaces and processes that could present a health exposure to occupants immediately or after a period of time. Note: Ventilation failure in laboratory space with significant chemical inventory and active processes when there is no emergency power, for example, may require evacuation.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14:paraId="5BCF3221"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810" w:type="dxa"/>
            <w:tcBorders>
              <w:top w:val="single" w:sz="6" w:space="0" w:color="auto"/>
              <w:left w:val="single" w:sz="6" w:space="0" w:color="auto"/>
              <w:bottom w:val="single" w:sz="6" w:space="0" w:color="auto"/>
              <w:right w:val="single" w:sz="6" w:space="0" w:color="auto"/>
            </w:tcBorders>
            <w:shd w:val="clear" w:color="auto" w:fill="auto"/>
            <w:hideMark/>
          </w:tcPr>
          <w:p w14:paraId="36C30D6E"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c>
          <w:tcPr>
            <w:tcW w:w="795" w:type="dxa"/>
            <w:tcBorders>
              <w:top w:val="single" w:sz="6" w:space="0" w:color="auto"/>
              <w:left w:val="single" w:sz="6" w:space="0" w:color="auto"/>
              <w:bottom w:val="single" w:sz="6" w:space="0" w:color="auto"/>
              <w:right w:val="single" w:sz="6" w:space="0" w:color="auto"/>
            </w:tcBorders>
            <w:shd w:val="clear" w:color="auto" w:fill="auto"/>
            <w:hideMark/>
          </w:tcPr>
          <w:p w14:paraId="73E70EF2" w14:textId="77777777" w:rsidR="00C55CAA" w:rsidRPr="005F5E5B" w:rsidRDefault="00C55CAA" w:rsidP="00BC051E">
            <w:pPr>
              <w:spacing w:after="0"/>
              <w:textAlignment w:val="baseline"/>
              <w:rPr>
                <w:rFonts w:ascii="Times New Roman" w:eastAsia="Times New Roman" w:hAnsi="Times New Roman" w:cs="Times New Roman"/>
                <w:sz w:val="24"/>
                <w:szCs w:val="24"/>
              </w:rPr>
            </w:pPr>
            <w:r w:rsidRPr="005F5E5B">
              <w:rPr>
                <w:rFonts w:eastAsia="Times New Roman"/>
              </w:rPr>
              <w:t> </w:t>
            </w:r>
          </w:p>
        </w:tc>
      </w:tr>
    </w:tbl>
    <w:p w14:paraId="54AC589C" w14:textId="77777777" w:rsidR="00C55CAA" w:rsidRDefault="00C55CAA" w:rsidP="00C55CAA">
      <w:pPr>
        <w:pStyle w:val="ListParagraph"/>
        <w:numPr>
          <w:ilvl w:val="0"/>
          <w:numId w:val="25"/>
        </w:numPr>
        <w:rPr>
          <w:b/>
          <w:bCs/>
        </w:rPr>
      </w:pPr>
      <w:r>
        <w:rPr>
          <w:b/>
          <w:bCs/>
        </w:rPr>
        <w:t>Evacuate if necessary.</w:t>
      </w:r>
    </w:p>
    <w:p w14:paraId="72D04E02" w14:textId="77777777" w:rsidR="00C55CAA" w:rsidRPr="00690A0B" w:rsidRDefault="00C55CAA" w:rsidP="00C55CAA">
      <w:pPr>
        <w:pStyle w:val="ListParagraph"/>
        <w:numPr>
          <w:ilvl w:val="1"/>
          <w:numId w:val="25"/>
        </w:numPr>
        <w:rPr>
          <w:b/>
          <w:bCs/>
        </w:rPr>
      </w:pPr>
      <w:r>
        <w:rPr>
          <w:b/>
          <w:bCs/>
        </w:rPr>
        <w:t xml:space="preserve">Go to your designated evacuation assembly point for earthquakes. </w:t>
      </w:r>
      <w:r>
        <w:t>Take personal belongings and emergency/first aid kit if necessary.</w:t>
      </w:r>
    </w:p>
    <w:p w14:paraId="3C4DA4CD" w14:textId="77777777" w:rsidR="00C55CAA" w:rsidRPr="00A8260F" w:rsidRDefault="00C55CAA" w:rsidP="00C55CAA">
      <w:pPr>
        <w:pStyle w:val="ListParagraph"/>
        <w:numPr>
          <w:ilvl w:val="1"/>
          <w:numId w:val="25"/>
        </w:numPr>
        <w:rPr>
          <w:b/>
          <w:bCs/>
        </w:rPr>
      </w:pPr>
      <w:r>
        <w:rPr>
          <w:b/>
          <w:bCs/>
        </w:rPr>
        <w:t xml:space="preserve">Do not re-enter the building. </w:t>
      </w:r>
      <w:r>
        <w:t xml:space="preserve">Stay out of the building until it has been deemed safe by </w:t>
      </w:r>
      <w:hyperlink r:id="rId27" w:history="1">
        <w:r w:rsidRPr="00DD7E0F">
          <w:rPr>
            <w:rStyle w:val="Hyperlink"/>
          </w:rPr>
          <w:t>ATC-20</w:t>
        </w:r>
      </w:hyperlink>
      <w:r>
        <w:t xml:space="preserve"> teams or other safety professionals.</w:t>
      </w:r>
    </w:p>
    <w:p w14:paraId="09B832E7" w14:textId="77777777" w:rsidR="00C55CAA" w:rsidRDefault="00C55CAA" w:rsidP="00C55CAA">
      <w:pPr>
        <w:pStyle w:val="ListParagraph"/>
        <w:numPr>
          <w:ilvl w:val="0"/>
          <w:numId w:val="25"/>
        </w:numPr>
        <w:rPr>
          <w:b/>
          <w:bCs/>
        </w:rPr>
      </w:pPr>
      <w:r>
        <w:rPr>
          <w:b/>
          <w:bCs/>
        </w:rPr>
        <w:t>If sheltering in place:</w:t>
      </w:r>
    </w:p>
    <w:p w14:paraId="7A858701" w14:textId="77777777" w:rsidR="00C55CAA" w:rsidRPr="006000EB" w:rsidRDefault="00C55CAA" w:rsidP="00C55CAA">
      <w:pPr>
        <w:pStyle w:val="ListParagraph"/>
        <w:numPr>
          <w:ilvl w:val="1"/>
          <w:numId w:val="25"/>
        </w:numPr>
        <w:rPr>
          <w:b/>
          <w:bCs/>
        </w:rPr>
      </w:pPr>
      <w:r>
        <w:rPr>
          <w:b/>
          <w:bCs/>
        </w:rPr>
        <w:t xml:space="preserve">Pay attention to any changing conditions. </w:t>
      </w:r>
      <w:r>
        <w:t>While your area may be safe immediately after an earthquake, issues in nearby areas could begin to impact your area. Be prepared to evacuate if necessary.</w:t>
      </w:r>
    </w:p>
    <w:p w14:paraId="6F992F51" w14:textId="77777777" w:rsidR="00C55CAA" w:rsidRDefault="00C55CAA" w:rsidP="00C55CAA">
      <w:pPr>
        <w:pStyle w:val="ListParagraph"/>
        <w:numPr>
          <w:ilvl w:val="1"/>
          <w:numId w:val="25"/>
        </w:numPr>
        <w:rPr>
          <w:b/>
          <w:bCs/>
        </w:rPr>
      </w:pPr>
      <w:r>
        <w:rPr>
          <w:b/>
          <w:bCs/>
        </w:rPr>
        <w:t xml:space="preserve">Look out for follow up communications from campus safety officials. </w:t>
      </w:r>
    </w:p>
    <w:p w14:paraId="29F9A5FD" w14:textId="77777777" w:rsidR="00CC74CC" w:rsidRDefault="00CC74CC" w:rsidP="00CC74CC">
      <w:pPr>
        <w:pStyle w:val="ListParagraph"/>
        <w:numPr>
          <w:ilvl w:val="1"/>
          <w:numId w:val="25"/>
        </w:numPr>
        <w:tabs>
          <w:tab w:val="left" w:pos="720"/>
        </w:tabs>
      </w:pPr>
      <w:r>
        <w:rPr>
          <w:b/>
          <w:bCs/>
        </w:rPr>
        <w:lastRenderedPageBreak/>
        <w:t xml:space="preserve">Laboratories: </w:t>
      </w:r>
      <w:r>
        <w:t xml:space="preserve">Review the UW </w:t>
      </w:r>
      <w:hyperlink r:id="rId28" w:tgtFrame="_blank" w:history="1">
        <w:r>
          <w:rPr>
            <w:rStyle w:val="Hyperlink"/>
          </w:rPr>
          <w:t>Laboratory Safety Manual</w:t>
        </w:r>
      </w:hyperlink>
      <w:r>
        <w:t xml:space="preserve"> or your </w:t>
      </w:r>
      <w:hyperlink r:id="rId29" w:history="1">
        <w:r>
          <w:rPr>
            <w:rStyle w:val="Hyperlink"/>
          </w:rPr>
          <w:t>Lab Continuity Plan</w:t>
        </w:r>
      </w:hyperlink>
      <w:r>
        <w:t xml:space="preserve"> for lab specific procedures. </w:t>
      </w:r>
    </w:p>
    <w:p w14:paraId="72A5FBF2" w14:textId="77777777" w:rsidR="00C55CAA" w:rsidRDefault="00C55CAA" w:rsidP="00C55CAA">
      <w:pPr>
        <w:pStyle w:val="Heading2"/>
      </w:pPr>
    </w:p>
    <w:p w14:paraId="64BF5F1C" w14:textId="77777777" w:rsidR="00C55CAA" w:rsidRDefault="00C55CAA" w:rsidP="00C55CAA">
      <w:pPr>
        <w:pStyle w:val="Heading2"/>
      </w:pPr>
      <w:bookmarkStart w:id="46" w:name="_Toc185342557"/>
      <w:bookmarkStart w:id="47" w:name="_Toc185415095"/>
      <w:r>
        <w:t>Power outages</w:t>
      </w:r>
      <w:bookmarkEnd w:id="46"/>
      <w:bookmarkEnd w:id="47"/>
    </w:p>
    <w:p w14:paraId="1CB09A1A" w14:textId="77777777" w:rsidR="00C55CAA" w:rsidRPr="00780213" w:rsidRDefault="00C55CAA" w:rsidP="00C55CAA">
      <w:pPr>
        <w:rPr>
          <w:b/>
          <w:bCs/>
          <w:sz w:val="24"/>
          <w:szCs w:val="24"/>
          <w:u w:val="single"/>
        </w:rPr>
      </w:pPr>
      <w:r>
        <w:rPr>
          <w:b/>
          <w:bCs/>
          <w:sz w:val="24"/>
          <w:szCs w:val="24"/>
          <w:u w:val="single"/>
        </w:rPr>
        <w:t>In the event of a power outage, please do the following:</w:t>
      </w:r>
    </w:p>
    <w:p w14:paraId="3E14A49F" w14:textId="77777777" w:rsidR="00C55CAA" w:rsidRDefault="00C55CAA" w:rsidP="00C55CAA">
      <w:pPr>
        <w:pStyle w:val="ListParagraph"/>
        <w:numPr>
          <w:ilvl w:val="0"/>
          <w:numId w:val="27"/>
        </w:numPr>
      </w:pPr>
      <w:r>
        <w:rPr>
          <w:b/>
          <w:bCs/>
        </w:rPr>
        <w:t xml:space="preserve">Assess the extent of the outage in your area. </w:t>
      </w:r>
      <w:r w:rsidRPr="000E64EC">
        <w:t xml:space="preserve">Visit </w:t>
      </w:r>
      <w:hyperlink r:id="rId30" w:history="1">
        <w:r w:rsidRPr="000E64EC">
          <w:rPr>
            <w:rStyle w:val="Hyperlink"/>
          </w:rPr>
          <w:t>www.washington.edu/safety/alert</w:t>
        </w:r>
      </w:hyperlink>
      <w:r w:rsidRPr="000E64EC">
        <w:t xml:space="preserve">, tune to KOMO 1000 AM, or call UW 206-547-INFO to get information about the situation. </w:t>
      </w:r>
    </w:p>
    <w:p w14:paraId="38FC450C" w14:textId="77777777" w:rsidR="00C55CAA" w:rsidRDefault="00C55CAA" w:rsidP="00C55CAA">
      <w:pPr>
        <w:pStyle w:val="ListParagraph"/>
        <w:numPr>
          <w:ilvl w:val="0"/>
          <w:numId w:val="27"/>
        </w:numPr>
      </w:pPr>
      <w:r>
        <w:rPr>
          <w:b/>
          <w:bCs/>
        </w:rPr>
        <w:t>Assess your surroundings.</w:t>
      </w:r>
    </w:p>
    <w:p w14:paraId="40F1BCAB" w14:textId="77777777" w:rsidR="00C55CAA" w:rsidRDefault="00C55CAA" w:rsidP="00C55CAA">
      <w:pPr>
        <w:pStyle w:val="ListParagraph"/>
        <w:numPr>
          <w:ilvl w:val="1"/>
          <w:numId w:val="27"/>
        </w:numPr>
      </w:pPr>
      <w:r>
        <w:t>Help colleagues move to lighted areas if necessary.</w:t>
      </w:r>
    </w:p>
    <w:p w14:paraId="14DFC7C3" w14:textId="77777777" w:rsidR="00C55CAA" w:rsidRDefault="00C55CAA" w:rsidP="00C55CAA">
      <w:pPr>
        <w:pStyle w:val="ListParagraph"/>
        <w:numPr>
          <w:ilvl w:val="1"/>
          <w:numId w:val="27"/>
        </w:numPr>
      </w:pPr>
      <w:r>
        <w:t>If emergency power is operating, look for lighted exit signs.</w:t>
      </w:r>
    </w:p>
    <w:p w14:paraId="67FF3CEF" w14:textId="77777777" w:rsidR="00C55CAA" w:rsidRDefault="00C55CAA" w:rsidP="00C55CAA">
      <w:pPr>
        <w:pStyle w:val="ListParagraph"/>
        <w:numPr>
          <w:ilvl w:val="1"/>
          <w:numId w:val="27"/>
        </w:numPr>
      </w:pPr>
      <w:r>
        <w:t>Open blinds for improved lighting.</w:t>
      </w:r>
    </w:p>
    <w:p w14:paraId="45D18666" w14:textId="77777777" w:rsidR="00C55CAA" w:rsidRDefault="00C55CAA" w:rsidP="00C55CAA">
      <w:pPr>
        <w:pStyle w:val="ListParagraph"/>
        <w:numPr>
          <w:ilvl w:val="1"/>
          <w:numId w:val="27"/>
        </w:numPr>
      </w:pPr>
      <w:r>
        <w:t>If possible, shut off power to machinery or equipment that could restart after the outage.</w:t>
      </w:r>
    </w:p>
    <w:p w14:paraId="121DCE46" w14:textId="77777777" w:rsidR="00C55CAA" w:rsidRPr="000E64EC" w:rsidRDefault="00C55CAA" w:rsidP="00C55CAA">
      <w:pPr>
        <w:pStyle w:val="ListParagraph"/>
        <w:numPr>
          <w:ilvl w:val="0"/>
          <w:numId w:val="27"/>
        </w:numPr>
      </w:pPr>
      <w:r w:rsidRPr="006108E8">
        <w:rPr>
          <w:b/>
          <w:bCs/>
        </w:rPr>
        <w:t>Report the outage to your facility manager.</w:t>
      </w:r>
      <w:r>
        <w:t xml:space="preserve"> On UW Seattle campus, call 206-685-1411.</w:t>
      </w:r>
    </w:p>
    <w:p w14:paraId="1C7F1764" w14:textId="77777777" w:rsidR="00C55CAA" w:rsidRPr="000660D4" w:rsidRDefault="00C55CAA" w:rsidP="00C55CAA">
      <w:pPr>
        <w:pStyle w:val="ListParagraph"/>
        <w:numPr>
          <w:ilvl w:val="0"/>
          <w:numId w:val="27"/>
        </w:numPr>
      </w:pPr>
      <w:r>
        <w:rPr>
          <w:b/>
          <w:bCs/>
        </w:rPr>
        <w:t xml:space="preserve">Evacuate the building if necessary. </w:t>
      </w:r>
      <w:r w:rsidRPr="000660D4">
        <w:t xml:space="preserve">If power will be out for extended period of time, work conditions are unsafe, or emergency lighting does not activate, you should evacuate. </w:t>
      </w:r>
    </w:p>
    <w:p w14:paraId="52B12780" w14:textId="77777777" w:rsidR="00C55CAA" w:rsidRDefault="00C55CAA" w:rsidP="00C55CAA">
      <w:pPr>
        <w:pStyle w:val="ListParagraph"/>
        <w:numPr>
          <w:ilvl w:val="1"/>
          <w:numId w:val="27"/>
        </w:numPr>
      </w:pPr>
      <w:r w:rsidRPr="000660D4">
        <w:t>Go to designated evacuation assembly points and take personal items with you.</w:t>
      </w:r>
    </w:p>
    <w:p w14:paraId="714540F9" w14:textId="77777777" w:rsidR="00C55CAA" w:rsidRDefault="00C55CAA" w:rsidP="00C55CAA">
      <w:pPr>
        <w:pStyle w:val="ListParagraph"/>
        <w:numPr>
          <w:ilvl w:val="0"/>
          <w:numId w:val="27"/>
        </w:numPr>
        <w:rPr>
          <w:b/>
          <w:bCs/>
        </w:rPr>
      </w:pPr>
      <w:r w:rsidRPr="00441BF5">
        <w:rPr>
          <w:b/>
          <w:bCs/>
        </w:rPr>
        <w:t>Do not re-enter a building until authorities have determined it safe to do so.</w:t>
      </w:r>
    </w:p>
    <w:p w14:paraId="08DA8ABE" w14:textId="77777777" w:rsidR="00C55CAA" w:rsidRPr="008C34B7" w:rsidRDefault="00C55CAA" w:rsidP="00C55CAA">
      <w:pPr>
        <w:pStyle w:val="ListParagraph"/>
        <w:numPr>
          <w:ilvl w:val="0"/>
          <w:numId w:val="27"/>
        </w:numPr>
        <w:rPr>
          <w:b/>
          <w:bCs/>
        </w:rPr>
      </w:pPr>
      <w:r w:rsidRPr="008C34B7">
        <w:rPr>
          <w:b/>
          <w:bCs/>
        </w:rPr>
        <w:t>Do not use candles, lanterns, charcoal, grills, or any fuel burning items inside the building.</w:t>
      </w:r>
    </w:p>
    <w:p w14:paraId="43095F49" w14:textId="77777777" w:rsidR="00C55CAA" w:rsidRDefault="00C55CAA" w:rsidP="00C55CAA">
      <w:pPr>
        <w:pStyle w:val="ListParagraph"/>
        <w:numPr>
          <w:ilvl w:val="0"/>
          <w:numId w:val="27"/>
        </w:numPr>
        <w:rPr>
          <w:b/>
          <w:bCs/>
        </w:rPr>
      </w:pPr>
      <w:r w:rsidRPr="008C34B7">
        <w:rPr>
          <w:b/>
          <w:bCs/>
        </w:rPr>
        <w:t xml:space="preserve">Do not </w:t>
      </w:r>
      <w:r>
        <w:rPr>
          <w:b/>
          <w:bCs/>
        </w:rPr>
        <w:t>operate emergency generators indoors or near building entrances.</w:t>
      </w:r>
    </w:p>
    <w:p w14:paraId="59993934" w14:textId="77777777" w:rsidR="00C55CAA" w:rsidRDefault="00C55CAA" w:rsidP="00C55CAA">
      <w:pPr>
        <w:pStyle w:val="ListParagraph"/>
        <w:numPr>
          <w:ilvl w:val="0"/>
          <w:numId w:val="0"/>
        </w:numPr>
        <w:ind w:left="720"/>
        <w:rPr>
          <w:b/>
          <w:bCs/>
        </w:rPr>
      </w:pPr>
    </w:p>
    <w:p w14:paraId="663456E1" w14:textId="77777777" w:rsidR="00C55CAA" w:rsidRPr="00780213" w:rsidRDefault="00C55CAA" w:rsidP="00C55CAA">
      <w:pPr>
        <w:rPr>
          <w:b/>
          <w:bCs/>
          <w:sz w:val="24"/>
          <w:szCs w:val="24"/>
          <w:u w:val="single"/>
        </w:rPr>
      </w:pPr>
      <w:r>
        <w:rPr>
          <w:b/>
          <w:bCs/>
          <w:sz w:val="24"/>
          <w:szCs w:val="24"/>
          <w:u w:val="single"/>
        </w:rPr>
        <w:t>In the event of a power outage in a lab or shop where hazardous conditions may be present, please do the following before evacuation:</w:t>
      </w:r>
    </w:p>
    <w:p w14:paraId="00F5F186" w14:textId="77777777" w:rsidR="00C55CAA" w:rsidRDefault="00C55CAA" w:rsidP="00C55CAA">
      <w:pPr>
        <w:numPr>
          <w:ilvl w:val="0"/>
          <w:numId w:val="29"/>
        </w:numPr>
      </w:pPr>
      <w:r w:rsidRPr="00780213">
        <w:rPr>
          <w:b/>
          <w:bCs/>
        </w:rPr>
        <w:t>Shut down</w:t>
      </w:r>
      <w:r w:rsidRPr="00780213">
        <w:t xml:space="preserve"> </w:t>
      </w:r>
      <w:r>
        <w:rPr>
          <w:b/>
          <w:bCs/>
        </w:rPr>
        <w:t>sensitive equipment</w:t>
      </w:r>
      <w:r w:rsidRPr="00780213">
        <w:t>. </w:t>
      </w:r>
    </w:p>
    <w:p w14:paraId="763F57DA" w14:textId="77777777" w:rsidR="00C55CAA" w:rsidRPr="00780213" w:rsidRDefault="00C55CAA" w:rsidP="00C55CAA">
      <w:pPr>
        <w:numPr>
          <w:ilvl w:val="0"/>
          <w:numId w:val="29"/>
        </w:numPr>
      </w:pPr>
      <w:r>
        <w:rPr>
          <w:b/>
          <w:bCs/>
        </w:rPr>
        <w:t>Secure hazardous materials and byproducts</w:t>
      </w:r>
      <w:r w:rsidRPr="00F94B6B">
        <w:t>.</w:t>
      </w:r>
    </w:p>
    <w:p w14:paraId="771A2C8C" w14:textId="77777777" w:rsidR="00C55CAA" w:rsidRPr="00780213" w:rsidRDefault="00C55CAA" w:rsidP="00C55CAA">
      <w:pPr>
        <w:numPr>
          <w:ilvl w:val="1"/>
          <w:numId w:val="29"/>
        </w:numPr>
      </w:pPr>
      <w:r w:rsidRPr="00780213">
        <w:t>Close sashes on fume hoods and biological safety cabinets. </w:t>
      </w:r>
    </w:p>
    <w:p w14:paraId="422BE0E2" w14:textId="77777777" w:rsidR="00C55CAA" w:rsidRPr="00780213" w:rsidRDefault="00C55CAA" w:rsidP="00C55CAA">
      <w:pPr>
        <w:numPr>
          <w:ilvl w:val="1"/>
          <w:numId w:val="29"/>
        </w:numPr>
      </w:pPr>
      <w:r w:rsidRPr="00780213">
        <w:t>If possible, cap any open containers of hazardous materials. </w:t>
      </w:r>
    </w:p>
    <w:p w14:paraId="285F18D7" w14:textId="77777777" w:rsidR="00C55CAA" w:rsidRDefault="00C55CAA" w:rsidP="00C55CAA">
      <w:pPr>
        <w:numPr>
          <w:ilvl w:val="1"/>
          <w:numId w:val="29"/>
        </w:numPr>
      </w:pPr>
      <w:r w:rsidRPr="00780213">
        <w:t>Secure any hazardous materials in transport.   </w:t>
      </w:r>
    </w:p>
    <w:p w14:paraId="6348C8AB" w14:textId="77777777" w:rsidR="00C55CAA" w:rsidRPr="00780213" w:rsidRDefault="00C55CAA" w:rsidP="00C55CAA">
      <w:pPr>
        <w:numPr>
          <w:ilvl w:val="0"/>
          <w:numId w:val="29"/>
        </w:numPr>
      </w:pPr>
      <w:r w:rsidRPr="00780213">
        <w:rPr>
          <w:b/>
          <w:bCs/>
        </w:rPr>
        <w:lastRenderedPageBreak/>
        <w:t>Promptly evacuate areas with hazardous materials and equipment</w:t>
      </w:r>
      <w:r w:rsidRPr="00780213">
        <w:t>.  </w:t>
      </w:r>
    </w:p>
    <w:p w14:paraId="7A473CC8" w14:textId="77777777" w:rsidR="00C55CAA" w:rsidRPr="00780213" w:rsidRDefault="00C55CAA" w:rsidP="00C55CAA">
      <w:pPr>
        <w:numPr>
          <w:ilvl w:val="0"/>
          <w:numId w:val="29"/>
        </w:numPr>
      </w:pPr>
      <w:r w:rsidRPr="00780213">
        <w:rPr>
          <w:b/>
          <w:bCs/>
        </w:rPr>
        <w:t>Keep refrigerators and freezers closed throughout the outage</w:t>
      </w:r>
      <w:r w:rsidRPr="00780213">
        <w:t>. If necessary, implement backup procedures such as obtaining dry ice for refrigerators. </w:t>
      </w:r>
    </w:p>
    <w:p w14:paraId="19F3BDBE" w14:textId="77777777" w:rsidR="00C55CAA" w:rsidRPr="00780213" w:rsidRDefault="00C55CAA" w:rsidP="00C55CAA">
      <w:pPr>
        <w:numPr>
          <w:ilvl w:val="0"/>
          <w:numId w:val="29"/>
        </w:numPr>
      </w:pPr>
      <w:r w:rsidRPr="00780213">
        <w:rPr>
          <w:b/>
          <w:bCs/>
        </w:rPr>
        <w:t>When power is restored, assess</w:t>
      </w:r>
      <w:r w:rsidRPr="00780213">
        <w:t xml:space="preserve"> </w:t>
      </w:r>
      <w:r w:rsidRPr="00780213">
        <w:rPr>
          <w:b/>
          <w:bCs/>
        </w:rPr>
        <w:t>your area for potential</w:t>
      </w:r>
      <w:r w:rsidRPr="00870039">
        <w:rPr>
          <w:b/>
          <w:bCs/>
        </w:rPr>
        <w:t xml:space="preserve"> hazards</w:t>
      </w:r>
      <w:r>
        <w:t xml:space="preserve">. </w:t>
      </w:r>
      <w:r w:rsidRPr="00780213">
        <w:t>Also do this if power is restored when the facility would normally not be occupied. </w:t>
      </w:r>
    </w:p>
    <w:p w14:paraId="36C2E9E1" w14:textId="77777777" w:rsidR="00C55CAA" w:rsidRDefault="00C55CAA" w:rsidP="00C55CAA">
      <w:pPr>
        <w:numPr>
          <w:ilvl w:val="0"/>
          <w:numId w:val="29"/>
        </w:numPr>
      </w:pPr>
      <w:r w:rsidRPr="00780213">
        <w:rPr>
          <w:b/>
          <w:bCs/>
        </w:rPr>
        <w:t>Review the UW</w:t>
      </w:r>
      <w:r w:rsidRPr="00780213">
        <w:t xml:space="preserve"> </w:t>
      </w:r>
      <w:r w:rsidRPr="00780213">
        <w:rPr>
          <w:b/>
          <w:bCs/>
        </w:rPr>
        <w:t>Laboratory Safety Manual,</w:t>
      </w:r>
      <w:r w:rsidRPr="00780213">
        <w:t xml:space="preserve"> </w:t>
      </w:r>
      <w:r w:rsidRPr="00780213">
        <w:rPr>
          <w:b/>
          <w:bCs/>
        </w:rPr>
        <w:t>Section 9, for additional information.</w:t>
      </w:r>
      <w:r w:rsidRPr="00780213">
        <w:t>  </w:t>
      </w:r>
    </w:p>
    <w:p w14:paraId="6E933DFE" w14:textId="77777777" w:rsidR="00C55CAA" w:rsidRPr="00870039" w:rsidRDefault="00C55CAA" w:rsidP="00C55CAA">
      <w:pPr>
        <w:ind w:left="1080"/>
      </w:pPr>
    </w:p>
    <w:p w14:paraId="21BE30A3" w14:textId="77777777" w:rsidR="00C55CAA" w:rsidRPr="00780213" w:rsidRDefault="00C55CAA" w:rsidP="00C55CAA">
      <w:pPr>
        <w:rPr>
          <w:b/>
          <w:bCs/>
          <w:sz w:val="24"/>
          <w:szCs w:val="24"/>
          <w:u w:val="single"/>
        </w:rPr>
      </w:pPr>
      <w:r w:rsidRPr="00780213">
        <w:rPr>
          <w:b/>
          <w:bCs/>
          <w:sz w:val="24"/>
          <w:szCs w:val="24"/>
          <w:u w:val="single"/>
        </w:rPr>
        <w:t>Emergency Lighting </w:t>
      </w:r>
    </w:p>
    <w:p w14:paraId="20F41E26" w14:textId="72E515D4" w:rsidR="00CC74CC" w:rsidRDefault="00CC74CC" w:rsidP="00CC74CC">
      <w:pPr>
        <w:numPr>
          <w:ilvl w:val="0"/>
          <w:numId w:val="32"/>
        </w:numPr>
        <w:rPr>
          <w:b/>
          <w:bCs/>
        </w:rPr>
      </w:pPr>
      <w:r>
        <w:t xml:space="preserve">MHSC K Wing has emergency power for lighting. The length of time that emergency power/lighting will remain on may vary depending on the nature of the outage. </w:t>
      </w:r>
    </w:p>
    <w:p w14:paraId="3432D070" w14:textId="77777777" w:rsidR="00C55CAA" w:rsidRDefault="00C55CAA" w:rsidP="00C55CAA">
      <w:pPr>
        <w:rPr>
          <w:b/>
          <w:bCs/>
          <w:sz w:val="24"/>
          <w:szCs w:val="24"/>
          <w:u w:val="single"/>
        </w:rPr>
      </w:pPr>
    </w:p>
    <w:p w14:paraId="1C731CF3" w14:textId="77777777" w:rsidR="00C55CAA" w:rsidRPr="00CC4AD2" w:rsidRDefault="00C55CAA" w:rsidP="00C55CAA">
      <w:pPr>
        <w:rPr>
          <w:b/>
          <w:bCs/>
          <w:sz w:val="24"/>
          <w:szCs w:val="24"/>
          <w:u w:val="single"/>
        </w:rPr>
      </w:pPr>
      <w:r w:rsidRPr="00CC4AD2">
        <w:rPr>
          <w:b/>
          <w:bCs/>
          <w:sz w:val="24"/>
          <w:szCs w:val="24"/>
          <w:u w:val="single"/>
        </w:rPr>
        <w:t>If you are trapped in an elevator in the building:</w:t>
      </w:r>
    </w:p>
    <w:p w14:paraId="072A5BF7" w14:textId="77777777" w:rsidR="00C55CAA" w:rsidRDefault="00C55CAA" w:rsidP="00C55CAA">
      <w:pPr>
        <w:pStyle w:val="ListParagraph"/>
        <w:numPr>
          <w:ilvl w:val="0"/>
          <w:numId w:val="28"/>
        </w:numPr>
        <w:rPr>
          <w:b/>
          <w:bCs/>
        </w:rPr>
      </w:pPr>
      <w:r>
        <w:rPr>
          <w:b/>
          <w:bCs/>
        </w:rPr>
        <w:t>Use the emergency call panel inside the elevator to call for help.</w:t>
      </w:r>
    </w:p>
    <w:p w14:paraId="7F16C35B" w14:textId="77777777" w:rsidR="00C55CAA" w:rsidRDefault="00C55CAA" w:rsidP="00C55CAA">
      <w:pPr>
        <w:pStyle w:val="ListParagraph"/>
        <w:numPr>
          <w:ilvl w:val="0"/>
          <w:numId w:val="28"/>
        </w:numPr>
      </w:pPr>
      <w:r>
        <w:rPr>
          <w:b/>
          <w:bCs/>
        </w:rPr>
        <w:t xml:space="preserve">If the emergency call panel is not working, </w:t>
      </w:r>
      <w:r w:rsidRPr="00CC4AD2">
        <w:t>use your cell phone and call UW Facilities at 206-685-0200.</w:t>
      </w:r>
    </w:p>
    <w:p w14:paraId="4B30A3E5" w14:textId="77777777" w:rsidR="00C55CAA" w:rsidRDefault="00C55CAA">
      <w:pPr>
        <w:spacing w:after="0"/>
        <w:rPr>
          <w:rFonts w:ascii="Encode Sans Normal" w:hAnsi="Encode Sans Normal" w:cs="Times New Roman"/>
          <w:b/>
          <w:bCs/>
          <w:caps/>
          <w:color w:val="33006F"/>
          <w:sz w:val="40"/>
          <w:szCs w:val="40"/>
        </w:rPr>
      </w:pPr>
      <w:r>
        <w:br w:type="page"/>
      </w:r>
    </w:p>
    <w:p w14:paraId="4BCD8BFF" w14:textId="179F0933" w:rsidR="00BB6017" w:rsidRDefault="00BB6017" w:rsidP="00BB6017">
      <w:pPr>
        <w:pStyle w:val="Heading1"/>
      </w:pPr>
      <w:bookmarkStart w:id="48" w:name="_Toc185415096"/>
      <w:r w:rsidRPr="00BB6017">
        <w:lastRenderedPageBreak/>
        <w:t>Section 5</w:t>
      </w:r>
      <w:r>
        <w:t>:</w:t>
      </w:r>
      <w:r w:rsidRPr="00BB6017">
        <w:t xml:space="preserve"> Emergency Evacuation for Persons with Disabilities</w:t>
      </w:r>
      <w:bookmarkEnd w:id="48"/>
    </w:p>
    <w:p w14:paraId="581C3826" w14:textId="3C9427FA" w:rsidR="00BB6017" w:rsidRPr="00BB6017" w:rsidRDefault="00BB6017" w:rsidP="00BB6017">
      <w:r w:rsidRPr="00BB6017">
        <w:t xml:space="preserve">This section provides a general guideline of evacuation procedures for persons who may have difficulty exiting during building evacuations. </w:t>
      </w:r>
      <w:r w:rsidR="001B253B">
        <w:t>Personnel</w:t>
      </w:r>
      <w:r w:rsidRPr="00BB6017">
        <w:t>, students</w:t>
      </w:r>
      <w:r w:rsidR="001B253B">
        <w:t>,</w:t>
      </w:r>
      <w:r w:rsidRPr="00BB6017">
        <w:t xml:space="preserve"> and visitors with disabilities are expected to consider the</w:t>
      </w:r>
      <w:r w:rsidR="001B253B">
        <w:t xml:space="preserve">ir </w:t>
      </w:r>
      <w:hyperlink r:id="rId31" w:history="1">
        <w:r w:rsidR="001B253B" w:rsidRPr="001B253B">
          <w:rPr>
            <w:rStyle w:val="Hyperlink"/>
          </w:rPr>
          <w:t>evacuation</w:t>
        </w:r>
        <w:r w:rsidRPr="001B253B">
          <w:rPr>
            <w:rStyle w:val="Hyperlink"/>
          </w:rPr>
          <w:t xml:space="preserve"> options</w:t>
        </w:r>
      </w:hyperlink>
      <w:r w:rsidRPr="00BB6017">
        <w:t xml:space="preserve"> in advance to determine their best response to a building emergency. Assistance is available through </w:t>
      </w:r>
      <w:hyperlink r:id="rId32" w:history="1">
        <w:r w:rsidR="001B253B" w:rsidRPr="001B253B">
          <w:rPr>
            <w:rStyle w:val="Hyperlink"/>
          </w:rPr>
          <w:t>UW Environmental Health &amp; Safety</w:t>
        </w:r>
      </w:hyperlink>
      <w:r w:rsidR="002F2B81">
        <w:t xml:space="preserve"> (EH&amp;S)</w:t>
      </w:r>
      <w:r w:rsidR="001B253B">
        <w:t>,</w:t>
      </w:r>
      <w:r w:rsidRPr="00BB6017">
        <w:t xml:space="preserve"> the </w:t>
      </w:r>
      <w:hyperlink r:id="rId33" w:history="1">
        <w:r w:rsidRPr="001B253B">
          <w:rPr>
            <w:rStyle w:val="Hyperlink"/>
          </w:rPr>
          <w:t>Disability Services Office</w:t>
        </w:r>
      </w:hyperlink>
      <w:r w:rsidR="001B253B">
        <w:t xml:space="preserve"> (for personnel) and </w:t>
      </w:r>
      <w:hyperlink r:id="rId34" w:history="1">
        <w:r w:rsidR="001B253B" w:rsidRPr="001B253B">
          <w:rPr>
            <w:rStyle w:val="Hyperlink"/>
          </w:rPr>
          <w:t>Disability Resources for Students</w:t>
        </w:r>
      </w:hyperlink>
      <w:r w:rsidR="001B253B">
        <w:t>.</w:t>
      </w:r>
    </w:p>
    <w:p w14:paraId="4DA2EB96" w14:textId="77777777" w:rsidR="00BB6017" w:rsidRPr="00BB6017" w:rsidRDefault="00BB6017" w:rsidP="00BB6017">
      <w:pPr>
        <w:pStyle w:val="Heading2"/>
      </w:pPr>
      <w:bookmarkStart w:id="49" w:name="_Toc185415097"/>
      <w:r w:rsidRPr="00BB6017">
        <w:t>Planning</w:t>
      </w:r>
      <w:bookmarkEnd w:id="49"/>
      <w:r w:rsidRPr="00BB6017">
        <w:t xml:space="preserve"> </w:t>
      </w:r>
    </w:p>
    <w:p w14:paraId="470CF2D6" w14:textId="77777777" w:rsidR="00BB6017" w:rsidRPr="00BB6017" w:rsidRDefault="00BB6017" w:rsidP="00BB6017">
      <w:r w:rsidRPr="00BB6017">
        <w:t>Persons with mobility disabilities are encouraged to:</w:t>
      </w:r>
    </w:p>
    <w:p w14:paraId="09A39865" w14:textId="0ABA00D8" w:rsidR="00BB6017" w:rsidRPr="00BB6017" w:rsidRDefault="00BB6017" w:rsidP="00492017">
      <w:pPr>
        <w:numPr>
          <w:ilvl w:val="0"/>
          <w:numId w:val="17"/>
        </w:numPr>
      </w:pPr>
      <w:r w:rsidRPr="00BB6017">
        <w:t>Consider evacuation options for each building they occupy.</w:t>
      </w:r>
    </w:p>
    <w:p w14:paraId="6419FEBB" w14:textId="3EDAFE88" w:rsidR="00BB6017" w:rsidRPr="00BB6017" w:rsidRDefault="00BB6017" w:rsidP="00492017">
      <w:pPr>
        <w:numPr>
          <w:ilvl w:val="0"/>
          <w:numId w:val="17"/>
        </w:numPr>
      </w:pPr>
      <w:r w:rsidRPr="00BB6017">
        <w:t>Identify a volunteer who will be responsible to communicate with emergency services on their behalf during a building emergency</w:t>
      </w:r>
      <w:r w:rsidR="00CB2C27">
        <w:t xml:space="preserve">. </w:t>
      </w:r>
    </w:p>
    <w:p w14:paraId="544E33EF" w14:textId="75D61C36" w:rsidR="00BB6017" w:rsidRPr="00BB6017" w:rsidRDefault="00BB6017" w:rsidP="00492017">
      <w:pPr>
        <w:numPr>
          <w:ilvl w:val="0"/>
          <w:numId w:val="17"/>
        </w:numPr>
      </w:pPr>
      <w:r w:rsidRPr="00BB6017">
        <w:t xml:space="preserve">Document their </w:t>
      </w:r>
      <w:hyperlink r:id="rId35" w:history="1">
        <w:r w:rsidRPr="001B253B">
          <w:rPr>
            <w:rStyle w:val="Hyperlink"/>
          </w:rPr>
          <w:t>evacuation plans</w:t>
        </w:r>
      </w:hyperlink>
      <w:r w:rsidRPr="00BB6017">
        <w:t xml:space="preserve"> and provide </w:t>
      </w:r>
      <w:r w:rsidR="001B253B">
        <w:t>them</w:t>
      </w:r>
      <w:r w:rsidRPr="00BB6017">
        <w:t xml:space="preserve"> to the building evacuation director who will inform evacuation wardens and retain it for reference.</w:t>
      </w:r>
      <w:r w:rsidR="001B253B">
        <w:t xml:space="preserve"> A template is available for download at www.ehs.washington.edu.</w:t>
      </w:r>
    </w:p>
    <w:p w14:paraId="572B3628" w14:textId="60BE7E3C" w:rsidR="00BB6017" w:rsidRPr="00BB6017" w:rsidRDefault="00BB6017" w:rsidP="00492017">
      <w:pPr>
        <w:numPr>
          <w:ilvl w:val="0"/>
          <w:numId w:val="17"/>
        </w:numPr>
      </w:pPr>
      <w:r w:rsidRPr="00BB6017">
        <w:t xml:space="preserve">Keep a face covering on their person at all times if </w:t>
      </w:r>
      <w:r w:rsidR="001B253B">
        <w:t xml:space="preserve">required </w:t>
      </w:r>
      <w:r w:rsidRPr="00BB6017">
        <w:t>under communicable disease restrictions.</w:t>
      </w:r>
    </w:p>
    <w:p w14:paraId="62BFDECA" w14:textId="77777777" w:rsidR="00BB6017" w:rsidRPr="00BB6017" w:rsidRDefault="00BB6017" w:rsidP="00BB6017">
      <w:pPr>
        <w:pStyle w:val="Heading2"/>
      </w:pPr>
      <w:bookmarkStart w:id="50" w:name="_Toc142722623"/>
      <w:bookmarkStart w:id="51" w:name="_Toc185415098"/>
      <w:r w:rsidRPr="00BB6017">
        <w:t>Evacuation Options</w:t>
      </w:r>
      <w:bookmarkEnd w:id="50"/>
      <w:bookmarkEnd w:id="51"/>
      <w:r w:rsidRPr="00BB6017">
        <w:t xml:space="preserve"> </w:t>
      </w:r>
    </w:p>
    <w:p w14:paraId="3385BAA1" w14:textId="5BF48D9C" w:rsidR="00BB6017" w:rsidRPr="00BB6017" w:rsidRDefault="00BB6017" w:rsidP="00BB6017">
      <w:r w:rsidRPr="00BB6017">
        <w:t xml:space="preserve">Persons with disabilities have five </w:t>
      </w:r>
      <w:hyperlink r:id="rId36" w:history="1">
        <w:r w:rsidRPr="001B253B">
          <w:rPr>
            <w:rStyle w:val="Hyperlink"/>
          </w:rPr>
          <w:t>evacuation options</w:t>
        </w:r>
      </w:hyperlink>
      <w:r w:rsidRPr="00BB6017">
        <w:t xml:space="preserve"> listed </w:t>
      </w:r>
      <w:r w:rsidR="001B253B">
        <w:t>in order of safety</w:t>
      </w:r>
      <w:r w:rsidRPr="00BB6017">
        <w:t>.</w:t>
      </w:r>
      <w:r w:rsidR="007B1230" w:rsidRPr="007B1230">
        <w:t xml:space="preserve"> Th</w:t>
      </w:r>
      <w:r w:rsidR="007B1230">
        <w:t>is</w:t>
      </w:r>
      <w:r w:rsidR="007B1230" w:rsidRPr="007B1230">
        <w:t xml:space="preserve"> information is primarily to address evacuation for persons with mobility disabilities.</w:t>
      </w:r>
    </w:p>
    <w:p w14:paraId="6596EAFC" w14:textId="599B51F2" w:rsidR="00BB6017" w:rsidRPr="00BB6017" w:rsidRDefault="001B253B" w:rsidP="00183153">
      <w:pPr>
        <w:numPr>
          <w:ilvl w:val="0"/>
          <w:numId w:val="22"/>
        </w:numPr>
      </w:pPr>
      <w:r w:rsidRPr="001B253B">
        <w:rPr>
          <w:b/>
        </w:rPr>
        <w:t>Exit the building (safest option)</w:t>
      </w:r>
      <w:r w:rsidR="00BB6017" w:rsidRPr="00BB6017">
        <w:rPr>
          <w:b/>
        </w:rPr>
        <w:t>:</w:t>
      </w:r>
      <w:r w:rsidR="00BB6017" w:rsidRPr="00BB6017">
        <w:t xml:space="preserve"> Use accessible routes to exit the building if the route appears safe. Note that the accessible route may not always be the nearest exit.</w:t>
      </w:r>
    </w:p>
    <w:p w14:paraId="45489C69" w14:textId="4AD5CB1E" w:rsidR="00BB6017" w:rsidRPr="00BB6017" w:rsidRDefault="00CB7D89" w:rsidP="00183153">
      <w:pPr>
        <w:numPr>
          <w:ilvl w:val="0"/>
          <w:numId w:val="22"/>
        </w:numPr>
      </w:pPr>
      <w:r w:rsidRPr="00CB7D89">
        <w:rPr>
          <w:b/>
        </w:rPr>
        <w:t>Move to a safer part of the building</w:t>
      </w:r>
      <w:r w:rsidR="00BB6017" w:rsidRPr="00BB6017">
        <w:rPr>
          <w:b/>
        </w:rPr>
        <w:t>:</w:t>
      </w:r>
      <w:r w:rsidR="00BB6017" w:rsidRPr="00BB6017">
        <w:t xml:space="preserve"> In large buildings and multi-wing complexes</w:t>
      </w:r>
      <w:r>
        <w:t>,</w:t>
      </w:r>
      <w:r w:rsidR="00BB6017" w:rsidRPr="00BB6017">
        <w:t xml:space="preserve"> such as the Health Sciences </w:t>
      </w:r>
      <w:r>
        <w:t>Building on the Seattle campus</w:t>
      </w:r>
      <w:r w:rsidR="00BB6017" w:rsidRPr="00BB6017">
        <w:t>,</w:t>
      </w:r>
      <w:r>
        <w:t xml:space="preserve"> you may be able to </w:t>
      </w:r>
      <w:r w:rsidR="00BB6017" w:rsidRPr="00BB6017">
        <w:t>evacuate horizontally to an unaffected wing or area where the alarm is not sounding.</w:t>
      </w:r>
    </w:p>
    <w:p w14:paraId="4FCB13A0" w14:textId="19B0ECCD" w:rsidR="002F2B81" w:rsidRPr="00BB6017" w:rsidRDefault="00CB7D89" w:rsidP="00183153">
      <w:pPr>
        <w:numPr>
          <w:ilvl w:val="0"/>
          <w:numId w:val="22"/>
        </w:numPr>
      </w:pPr>
      <w:r w:rsidRPr="002F2B81">
        <w:rPr>
          <w:b/>
        </w:rPr>
        <w:t xml:space="preserve">Move to an </w:t>
      </w:r>
      <w:r w:rsidR="00BB6017" w:rsidRPr="002F2B81">
        <w:rPr>
          <w:b/>
        </w:rPr>
        <w:t>Area of Refuge:</w:t>
      </w:r>
      <w:r w:rsidR="00BB6017" w:rsidRPr="00BB6017">
        <w:t xml:space="preserve"> </w:t>
      </w:r>
      <w:r>
        <w:t xml:space="preserve"> </w:t>
      </w:r>
      <w:r w:rsidR="002F2B81">
        <w:t>A</w:t>
      </w:r>
      <w:r w:rsidR="002F2B81" w:rsidRPr="002F2B81">
        <w:t xml:space="preserve">n </w:t>
      </w:r>
      <w:r w:rsidR="002F2B81">
        <w:t>A</w:t>
      </w:r>
      <w:r w:rsidR="002F2B81" w:rsidRPr="002F2B81">
        <w:t xml:space="preserve">rea of Refuge </w:t>
      </w:r>
      <w:r w:rsidR="002F2B81">
        <w:t xml:space="preserve">is a designated area inside a building </w:t>
      </w:r>
      <w:r w:rsidR="002F2B81" w:rsidRPr="002F2B81">
        <w:t>where you can safely remain in place during a building evacuation</w:t>
      </w:r>
      <w:r w:rsidR="002F2B81">
        <w:t xml:space="preserve"> that is equipped with two-way communications with the UW Police Department</w:t>
      </w:r>
      <w:r w:rsidR="002F2B81" w:rsidRPr="002F2B81">
        <w:t xml:space="preserve">. Check </w:t>
      </w:r>
      <w:r w:rsidR="002F2B81">
        <w:t xml:space="preserve">the </w:t>
      </w:r>
      <w:hyperlink r:id="rId37" w:history="1">
        <w:r w:rsidR="002F2B81" w:rsidRPr="002F2B81">
          <w:rPr>
            <w:rStyle w:val="Hyperlink"/>
          </w:rPr>
          <w:t>evacuation map</w:t>
        </w:r>
      </w:hyperlink>
      <w:r w:rsidR="002F2B81" w:rsidRPr="002F2B81">
        <w:t xml:space="preserve"> posted in each building</w:t>
      </w:r>
      <w:r w:rsidR="002F2B81">
        <w:t xml:space="preserve"> or call EH&amp;S at 206-616-5530 to locate an Area of Refuge.</w:t>
      </w:r>
      <w:r w:rsidR="00BB6017" w:rsidRPr="00BB6017">
        <w:t xml:space="preserve"> </w:t>
      </w:r>
    </w:p>
    <w:p w14:paraId="4220E10B" w14:textId="6F942425" w:rsidR="002F2B81" w:rsidRPr="002F2B81" w:rsidRDefault="002F2B81" w:rsidP="00183153">
      <w:pPr>
        <w:numPr>
          <w:ilvl w:val="0"/>
          <w:numId w:val="22"/>
        </w:numPr>
      </w:pPr>
      <w:r w:rsidRPr="002F2B81">
        <w:rPr>
          <w:b/>
        </w:rPr>
        <w:t>Use an assisted evacuation device:</w:t>
      </w:r>
      <w:r w:rsidRPr="002F2B81">
        <w:t xml:space="preserve"> </w:t>
      </w:r>
      <w:r>
        <w:t>An assisted evacuation device, such as a specially designed chair, can be used by trained personnel to evacuate people with mobility disabilities</w:t>
      </w:r>
      <w:r w:rsidRPr="002F2B81">
        <w:t>.</w:t>
      </w:r>
    </w:p>
    <w:p w14:paraId="3982A4BC" w14:textId="4D448CC3" w:rsidR="002F2B81" w:rsidRDefault="00BB6017" w:rsidP="00C12D7D">
      <w:pPr>
        <w:numPr>
          <w:ilvl w:val="0"/>
          <w:numId w:val="22"/>
        </w:numPr>
      </w:pPr>
      <w:r w:rsidRPr="002F2B81">
        <w:rPr>
          <w:b/>
        </w:rPr>
        <w:lastRenderedPageBreak/>
        <w:t xml:space="preserve">Stay in </w:t>
      </w:r>
      <w:r w:rsidR="002F2B81" w:rsidRPr="002F2B81">
        <w:rPr>
          <w:b/>
        </w:rPr>
        <w:t>p</w:t>
      </w:r>
      <w:r w:rsidRPr="002F2B81">
        <w:rPr>
          <w:b/>
        </w:rPr>
        <w:t>lace</w:t>
      </w:r>
      <w:r w:rsidR="002F2B81" w:rsidRPr="002F2B81">
        <w:rPr>
          <w:b/>
        </w:rPr>
        <w:t xml:space="preserve"> (least safe option)</w:t>
      </w:r>
      <w:r w:rsidRPr="002F2B81">
        <w:rPr>
          <w:b/>
        </w:rPr>
        <w:t>:</w:t>
      </w:r>
      <w:r w:rsidRPr="00BB6017">
        <w:t xml:space="preserve"> </w:t>
      </w:r>
      <w:r w:rsidR="002F2B81" w:rsidRPr="002F2B81">
        <w:t>It may be appropriate for an individual who is unable to exit the building to stay in place in the following areas:</w:t>
      </w:r>
    </w:p>
    <w:p w14:paraId="17367DF7" w14:textId="77777777" w:rsidR="002F2B81" w:rsidRDefault="002F2B81" w:rsidP="002F2B81">
      <w:pPr>
        <w:numPr>
          <w:ilvl w:val="1"/>
          <w:numId w:val="22"/>
        </w:numPr>
      </w:pPr>
      <w:r w:rsidRPr="002F2B81">
        <w:t xml:space="preserve">A </w:t>
      </w:r>
      <w:r w:rsidRPr="00183153">
        <w:rPr>
          <w:b/>
          <w:bCs/>
        </w:rPr>
        <w:t>building stairwell</w:t>
      </w:r>
      <w:r w:rsidRPr="002F2B81">
        <w:t xml:space="preserve"> that has a large landing; wait near the exit stairwell until everyone has evacuated the floor and traffic has cleared before entering the stairwell.</w:t>
      </w:r>
    </w:p>
    <w:p w14:paraId="2C1209DD" w14:textId="77777777" w:rsidR="002F2B81" w:rsidRPr="00183153" w:rsidRDefault="002F2B81" w:rsidP="002F2B81">
      <w:pPr>
        <w:numPr>
          <w:ilvl w:val="1"/>
          <w:numId w:val="22"/>
        </w:numPr>
        <w:rPr>
          <w:b/>
          <w:bCs/>
        </w:rPr>
      </w:pPr>
      <w:r w:rsidRPr="00183153">
        <w:rPr>
          <w:b/>
          <w:bCs/>
        </w:rPr>
        <w:t xml:space="preserve">Enclosed elevator lobbies </w:t>
      </w:r>
    </w:p>
    <w:p w14:paraId="4D321D2B" w14:textId="77777777" w:rsidR="002F2B81" w:rsidRDefault="002F2B81" w:rsidP="002F2B81">
      <w:pPr>
        <w:numPr>
          <w:ilvl w:val="1"/>
          <w:numId w:val="22"/>
        </w:numPr>
      </w:pPr>
      <w:r w:rsidRPr="00183153">
        <w:rPr>
          <w:b/>
          <w:bCs/>
        </w:rPr>
        <w:t>Fire-rated exit corridors</w:t>
      </w:r>
      <w:r w:rsidRPr="002F2B81">
        <w:t>, especially when close to an exit.</w:t>
      </w:r>
    </w:p>
    <w:p w14:paraId="3C073D0B" w14:textId="54C60EC9" w:rsidR="002F2B81" w:rsidRDefault="002F2B81" w:rsidP="00183153">
      <w:pPr>
        <w:numPr>
          <w:ilvl w:val="1"/>
          <w:numId w:val="22"/>
        </w:numPr>
      </w:pPr>
      <w:r w:rsidRPr="00183153">
        <w:rPr>
          <w:b/>
          <w:bCs/>
        </w:rPr>
        <w:t>An enclosed room with an exterior window, a telephone, and a solid or fire resistant door</w:t>
      </w:r>
      <w:r w:rsidRPr="002F2B81">
        <w:t>; with this option, you may keep in contact with emergency services by dialing 9-1-1 and reporting your location directly. Emergency services will relay this location to on-site emergency personnel who will determine the need for evacuation</w:t>
      </w:r>
      <w:r>
        <w:t>.</w:t>
      </w:r>
    </w:p>
    <w:p w14:paraId="1F3ECC50" w14:textId="2738A035" w:rsidR="00BB6017" w:rsidRPr="00BB6017" w:rsidRDefault="00BB6017" w:rsidP="00BB6017">
      <w:r w:rsidRPr="00BB6017">
        <w:t>Elevators can be unsafe to use in an emergency and in most buildings they are automatically recalled to the ground floor. Emergency personnel have special keys to override the elevator functions and can use them to assist with evacuation</w:t>
      </w:r>
      <w:r w:rsidR="00CB2C27">
        <w:t xml:space="preserve">. </w:t>
      </w:r>
    </w:p>
    <w:p w14:paraId="4730E21E" w14:textId="77777777" w:rsidR="00BB6017" w:rsidRPr="00BB6017" w:rsidRDefault="00BB6017" w:rsidP="00BB6017">
      <w:pPr>
        <w:pStyle w:val="Heading2"/>
      </w:pPr>
      <w:bookmarkStart w:id="52" w:name="_Toc142722624"/>
      <w:bookmarkStart w:id="53" w:name="_Toc185415099"/>
      <w:r w:rsidRPr="00BB6017">
        <w:t>Emergency Procedures</w:t>
      </w:r>
      <w:bookmarkEnd w:id="52"/>
      <w:bookmarkEnd w:id="53"/>
    </w:p>
    <w:p w14:paraId="395F768F" w14:textId="2548E031" w:rsidR="00BB6017" w:rsidRPr="00BB6017" w:rsidRDefault="00BB6017" w:rsidP="00492017">
      <w:pPr>
        <w:numPr>
          <w:ilvl w:val="0"/>
          <w:numId w:val="18"/>
        </w:numPr>
      </w:pPr>
      <w:r w:rsidRPr="00BB6017">
        <w:t xml:space="preserve">Persons with mobility disabilities should evacuate </w:t>
      </w:r>
      <w:r w:rsidR="007B1230">
        <w:t>(</w:t>
      </w:r>
      <w:r w:rsidRPr="00BB6017">
        <w:t>if able</w:t>
      </w:r>
      <w:r w:rsidR="007B1230">
        <w:t>)</w:t>
      </w:r>
      <w:r w:rsidRPr="00BB6017">
        <w:t xml:space="preserve">, report to an area of refuge (if available), or stay in place in the event of an emergency requiring evacuation or when the building alarm system is activated. </w:t>
      </w:r>
    </w:p>
    <w:p w14:paraId="1E5427BD" w14:textId="7C99AB92" w:rsidR="00BB6017" w:rsidRPr="00BB6017" w:rsidRDefault="00BB6017" w:rsidP="00492017">
      <w:pPr>
        <w:numPr>
          <w:ilvl w:val="0"/>
          <w:numId w:val="18"/>
        </w:numPr>
      </w:pPr>
      <w:r w:rsidRPr="00BB6017">
        <w:t>If reporting to an area of refuge or staying in place, contact emergency services by calling 9</w:t>
      </w:r>
      <w:r w:rsidR="007B1230">
        <w:t>-</w:t>
      </w:r>
      <w:r w:rsidRPr="00BB6017">
        <w:t>1</w:t>
      </w:r>
      <w:r w:rsidR="007B1230">
        <w:t>-</w:t>
      </w:r>
      <w:r w:rsidRPr="00BB6017">
        <w:t>1 and inform them of your plans.</w:t>
      </w:r>
    </w:p>
    <w:p w14:paraId="1D8544B2" w14:textId="77777777" w:rsidR="00BB6017" w:rsidRPr="00BB6017" w:rsidRDefault="00BB6017" w:rsidP="00492017">
      <w:pPr>
        <w:numPr>
          <w:ilvl w:val="0"/>
          <w:numId w:val="18"/>
        </w:numPr>
      </w:pPr>
      <w:r w:rsidRPr="00BB6017">
        <w:t>Volunteers may assist persons with disabilities reach an area of refuge but should evacuate and go to the evacuation assembly point and report to emergency services the location and status of the person with disabilities.</w:t>
      </w:r>
    </w:p>
    <w:p w14:paraId="1CA91BA3" w14:textId="570CD5FA" w:rsidR="00BB6017" w:rsidRPr="00BB6017" w:rsidRDefault="007B1230" w:rsidP="00492017">
      <w:pPr>
        <w:numPr>
          <w:ilvl w:val="0"/>
          <w:numId w:val="18"/>
        </w:numPr>
      </w:pPr>
      <w:r>
        <w:t>During a communicable disease outbreak,</w:t>
      </w:r>
      <w:r w:rsidR="00BB6017" w:rsidRPr="00BB6017">
        <w:t xml:space="preserve"> a person </w:t>
      </w:r>
      <w:r>
        <w:t>who</w:t>
      </w:r>
      <w:r w:rsidRPr="00BB6017">
        <w:t xml:space="preserve"> </w:t>
      </w:r>
      <w:r w:rsidR="00BB6017" w:rsidRPr="00BB6017">
        <w:t xml:space="preserve">is assisting another person may be required to have a higher level of </w:t>
      </w:r>
      <w:r>
        <w:t>personal protective equipment (</w:t>
      </w:r>
      <w:r w:rsidR="00BB6017" w:rsidRPr="00BB6017">
        <w:t>PPE</w:t>
      </w:r>
      <w:r>
        <w:t>)</w:t>
      </w:r>
      <w:r w:rsidR="00BB6017" w:rsidRPr="00BB6017">
        <w:t xml:space="preserve"> due to the time </w:t>
      </w:r>
      <w:r>
        <w:t xml:space="preserve">spent </w:t>
      </w:r>
      <w:r w:rsidR="00BB6017" w:rsidRPr="00BB6017">
        <w:t>in close contact with another person. If this is part of the disabled individual’s evacuation plan, an evacuation kit with goggles and surgical masks should be provided for both the disabled person and their helper in the event of a</w:t>
      </w:r>
      <w:r>
        <w:t xml:space="preserve">n </w:t>
      </w:r>
      <w:r w:rsidR="00BB6017" w:rsidRPr="00BB6017">
        <w:t>evacuation</w:t>
      </w:r>
      <w:r>
        <w:t xml:space="preserve"> during a communicable disease outbreak</w:t>
      </w:r>
      <w:r w:rsidR="00BB6017" w:rsidRPr="00BB6017">
        <w:t>.</w:t>
      </w:r>
    </w:p>
    <w:p w14:paraId="1E95EDD2" w14:textId="77777777" w:rsidR="00BB6017" w:rsidRPr="00BB6017" w:rsidRDefault="00BB6017" w:rsidP="00492017">
      <w:pPr>
        <w:numPr>
          <w:ilvl w:val="0"/>
          <w:numId w:val="18"/>
        </w:numPr>
      </w:pPr>
      <w:r w:rsidRPr="00BB6017">
        <w:t>The evacuation director should provide any relevant information to emergency services.</w:t>
      </w:r>
    </w:p>
    <w:p w14:paraId="78D14E34" w14:textId="77777777" w:rsidR="00BB6017" w:rsidRPr="00BB6017" w:rsidRDefault="00BB6017" w:rsidP="00BB6017">
      <w:pPr>
        <w:pStyle w:val="Heading2"/>
      </w:pPr>
      <w:bookmarkStart w:id="54" w:name="_Toc185415100"/>
      <w:r w:rsidRPr="00BB6017">
        <w:lastRenderedPageBreak/>
        <w:t>Other Disabilities</w:t>
      </w:r>
      <w:bookmarkEnd w:id="54"/>
      <w:r w:rsidRPr="00BB6017">
        <w:t xml:space="preserve"> </w:t>
      </w:r>
    </w:p>
    <w:p w14:paraId="1ACC5CFE" w14:textId="360F3DB2" w:rsidR="00BB6017" w:rsidRDefault="00BB6017" w:rsidP="00BB6017">
      <w:r w:rsidRPr="00BB6017">
        <w:t xml:space="preserve">Persons with visual, hearing, cognitive or other disabilities are encouraged to </w:t>
      </w:r>
      <w:r w:rsidR="007B1230">
        <w:t xml:space="preserve">consult with and </w:t>
      </w:r>
      <w:r w:rsidRPr="00BB6017">
        <w:t xml:space="preserve">seek accommodation through the </w:t>
      </w:r>
      <w:hyperlink r:id="rId38" w:history="1">
        <w:r w:rsidR="007B1230" w:rsidRPr="007B1230">
          <w:rPr>
            <w:rStyle w:val="Hyperlink"/>
          </w:rPr>
          <w:t>Disability Services Office</w:t>
        </w:r>
      </w:hyperlink>
      <w:r w:rsidR="007B1230" w:rsidRPr="007B1230">
        <w:t xml:space="preserve"> (for personnel) </w:t>
      </w:r>
      <w:r w:rsidR="007B1230">
        <w:t>or</w:t>
      </w:r>
      <w:r w:rsidR="007B1230" w:rsidRPr="007B1230">
        <w:t xml:space="preserve"> </w:t>
      </w:r>
      <w:hyperlink r:id="rId39" w:history="1">
        <w:r w:rsidR="007B1230" w:rsidRPr="007B1230">
          <w:rPr>
            <w:rStyle w:val="Hyperlink"/>
          </w:rPr>
          <w:t>Disability Resources for Students</w:t>
        </w:r>
      </w:hyperlink>
      <w:r w:rsidR="007B1230">
        <w:t>.</w:t>
      </w:r>
    </w:p>
    <w:p w14:paraId="2D182CFA" w14:textId="77777777" w:rsidR="00BB6017" w:rsidRPr="00BB6017" w:rsidRDefault="00BB6017" w:rsidP="00BB6017">
      <w:pPr>
        <w:rPr>
          <w:b/>
          <w:bCs/>
        </w:rPr>
      </w:pPr>
      <w:r w:rsidRPr="00BB6017">
        <w:rPr>
          <w:b/>
          <w:bCs/>
        </w:rPr>
        <w:t>Areas of Refuge and/or Evacuation Waiting Area</w:t>
      </w:r>
    </w:p>
    <w:tbl>
      <w:tblPr>
        <w:tblStyle w:val="TableGrid"/>
        <w:tblW w:w="0" w:type="auto"/>
        <w:tblLook w:val="04A0" w:firstRow="1" w:lastRow="0" w:firstColumn="1" w:lastColumn="0" w:noHBand="0" w:noVBand="1"/>
      </w:tblPr>
      <w:tblGrid>
        <w:gridCol w:w="2813"/>
        <w:gridCol w:w="6987"/>
      </w:tblGrid>
      <w:tr w:rsidR="00BB6017" w:rsidRPr="00BB6017" w14:paraId="7E2C92D8" w14:textId="77777777" w:rsidTr="00142F93">
        <w:tc>
          <w:tcPr>
            <w:tcW w:w="2813" w:type="dxa"/>
            <w:shd w:val="clear" w:color="auto" w:fill="E8D3A2"/>
          </w:tcPr>
          <w:p w14:paraId="13824F36" w14:textId="77777777" w:rsidR="00BB6017" w:rsidRPr="00BB6017" w:rsidRDefault="00BB6017" w:rsidP="00BB6017">
            <w:pPr>
              <w:rPr>
                <w:b/>
              </w:rPr>
            </w:pPr>
            <w:r w:rsidRPr="00BB6017">
              <w:rPr>
                <w:b/>
              </w:rPr>
              <w:t>Location</w:t>
            </w:r>
          </w:p>
        </w:tc>
        <w:tc>
          <w:tcPr>
            <w:tcW w:w="6987" w:type="dxa"/>
            <w:shd w:val="clear" w:color="auto" w:fill="E8D3A2"/>
          </w:tcPr>
          <w:p w14:paraId="09257CAC" w14:textId="77777777" w:rsidR="00BB6017" w:rsidRPr="00BB6017" w:rsidRDefault="00BB6017" w:rsidP="00BB6017">
            <w:pPr>
              <w:rPr>
                <w:b/>
              </w:rPr>
            </w:pPr>
            <w:r w:rsidRPr="00BB6017">
              <w:rPr>
                <w:b/>
              </w:rPr>
              <w:t>Location Description</w:t>
            </w:r>
          </w:p>
        </w:tc>
      </w:tr>
      <w:tr w:rsidR="00BB6017" w:rsidRPr="00BB6017" w14:paraId="26F12DC9" w14:textId="77777777" w:rsidTr="00142F93">
        <w:tc>
          <w:tcPr>
            <w:tcW w:w="2813" w:type="dxa"/>
          </w:tcPr>
          <w:p w14:paraId="0F0A69CC" w14:textId="46314156" w:rsidR="00BB6017" w:rsidRPr="00BB6017" w:rsidRDefault="00142F93" w:rsidP="00BB6017">
            <w:r>
              <w:t>None</w:t>
            </w:r>
          </w:p>
        </w:tc>
        <w:tc>
          <w:tcPr>
            <w:tcW w:w="6987" w:type="dxa"/>
          </w:tcPr>
          <w:p w14:paraId="3EC1AC06" w14:textId="77777777" w:rsidR="00BB6017" w:rsidRPr="00BB6017" w:rsidRDefault="00BB6017" w:rsidP="00BB6017"/>
        </w:tc>
      </w:tr>
    </w:tbl>
    <w:p w14:paraId="3ECA346F" w14:textId="77777777" w:rsidR="00BB6017" w:rsidRPr="00BB6017" w:rsidRDefault="00BB6017" w:rsidP="00BB6017">
      <w:pPr>
        <w:rPr>
          <w:b/>
          <w:bCs/>
        </w:rPr>
      </w:pPr>
      <w:r w:rsidRPr="00BB6017">
        <w:br w:type="page"/>
      </w:r>
    </w:p>
    <w:p w14:paraId="6B310CC9" w14:textId="2D3EFFF3" w:rsidR="00BB6017" w:rsidRPr="00BB6017" w:rsidRDefault="00BB6017" w:rsidP="00BB6017">
      <w:pPr>
        <w:pStyle w:val="Heading1"/>
        <w:ind w:right="-180"/>
      </w:pPr>
      <w:bookmarkStart w:id="55" w:name="_Toc142722625"/>
      <w:bookmarkStart w:id="56" w:name="_Toc185415101"/>
      <w:r w:rsidRPr="00BB6017">
        <w:lastRenderedPageBreak/>
        <w:t>Section 6</w:t>
      </w:r>
      <w:r>
        <w:t>:</w:t>
      </w:r>
      <w:r w:rsidRPr="00BB6017">
        <w:t xml:space="preserve"> Building</w:t>
      </w:r>
      <w:r>
        <w:t>-</w:t>
      </w:r>
      <w:r w:rsidRPr="00BB6017">
        <w:t>Specific Information</w:t>
      </w:r>
      <w:bookmarkEnd w:id="55"/>
      <w:bookmarkEnd w:id="56"/>
    </w:p>
    <w:p w14:paraId="1C01F469" w14:textId="77777777" w:rsidR="00BB6017" w:rsidRPr="00BB6017" w:rsidRDefault="00BB6017" w:rsidP="00BB6017">
      <w:pPr>
        <w:rPr>
          <w:b/>
          <w:bCs/>
        </w:rPr>
      </w:pPr>
      <w:bookmarkStart w:id="57" w:name="_Toc142722626"/>
      <w:r w:rsidRPr="00BB6017">
        <w:rPr>
          <w:b/>
          <w:bCs/>
        </w:rPr>
        <w:t>Emergency Communications</w:t>
      </w:r>
      <w:bookmarkEnd w:id="57"/>
    </w:p>
    <w:p w14:paraId="2B37630D" w14:textId="7E2032E5" w:rsidR="00BB6017" w:rsidRPr="00BB6017" w:rsidRDefault="00BB6017" w:rsidP="00BB6017">
      <w:r w:rsidRPr="00BB6017">
        <w:t>The following is used to describe the method used to notify first responders of an emergency within our building</w:t>
      </w:r>
      <w:r w:rsidR="00CB2C27">
        <w:t xml:space="preserve">. </w:t>
      </w:r>
    </w:p>
    <w:p w14:paraId="3ADB84BB" w14:textId="4F1AC9AB" w:rsidR="00BB6017" w:rsidRDefault="00990F6C" w:rsidP="00BA350C">
      <w:pPr>
        <w:ind w:left="720"/>
      </w:pPr>
      <w:r w:rsidRPr="00142F93">
        <w:rPr>
          <w:highlight w:val="black"/>
        </w:rPr>
        <w:fldChar w:fldCharType="begin">
          <w:ffData>
            <w:name w:val="Check1"/>
            <w:enabled/>
            <w:calcOnExit w:val="0"/>
            <w:statusText w:type="text" w:val="Our building is equipped with a monitored fire alarm system.  "/>
            <w:checkBox>
              <w:sizeAuto/>
              <w:default w:val="0"/>
            </w:checkBox>
          </w:ffData>
        </w:fldChar>
      </w:r>
      <w:bookmarkStart w:id="58" w:name="Check1"/>
      <w:r w:rsidRPr="00142F93">
        <w:rPr>
          <w:highlight w:val="black"/>
        </w:rPr>
        <w:instrText xml:space="preserve"> FORMCHECKBOX </w:instrText>
      </w:r>
      <w:r w:rsidR="00CC2D04">
        <w:rPr>
          <w:highlight w:val="black"/>
        </w:rPr>
      </w:r>
      <w:r w:rsidR="00CC2D04">
        <w:rPr>
          <w:highlight w:val="black"/>
        </w:rPr>
        <w:fldChar w:fldCharType="separate"/>
      </w:r>
      <w:r w:rsidRPr="00142F93">
        <w:rPr>
          <w:highlight w:val="black"/>
        </w:rPr>
        <w:fldChar w:fldCharType="end"/>
      </w:r>
      <w:bookmarkEnd w:id="58"/>
      <w:r>
        <w:t xml:space="preserve"> </w:t>
      </w:r>
      <w:r w:rsidR="00BB6017">
        <w:t xml:space="preserve">Our building is equipped with a </w:t>
      </w:r>
      <w:r w:rsidR="00BB6017" w:rsidRPr="00492017">
        <w:rPr>
          <w:b/>
          <w:bCs/>
        </w:rPr>
        <w:t>monitored</w:t>
      </w:r>
      <w:r w:rsidR="00BB6017">
        <w:t xml:space="preserve"> fire alarm system</w:t>
      </w:r>
      <w:r w:rsidR="00CB2C27">
        <w:t xml:space="preserve">. </w:t>
      </w:r>
      <w:r w:rsidR="00BB6017">
        <w:t>In the event of a fire alarm activation, signals are sent to the UW Police Department and a central monitoring station that notifies the Seattle Fire Department. Evacuate and call 911 to report specific information about the emergency.</w:t>
      </w:r>
      <w:r w:rsidR="00BB6017">
        <w:tab/>
      </w:r>
    </w:p>
    <w:p w14:paraId="69514C41" w14:textId="77777777" w:rsidR="00BB6017" w:rsidRDefault="00BB6017" w:rsidP="00BB6017"/>
    <w:p w14:paraId="46203E79" w14:textId="1D48C7D2" w:rsidR="00BB6017" w:rsidRDefault="00BB6017" w:rsidP="00BB6017">
      <w:r w:rsidRPr="00BB6017">
        <w:t>The fire alarm system notification audible tone is (</w:t>
      </w:r>
      <w:r w:rsidR="00A81CF6">
        <w:t>refer to the</w:t>
      </w:r>
      <w:r w:rsidRPr="00BB6017">
        <w:t xml:space="preserve"> </w:t>
      </w:r>
      <w:hyperlink r:id="rId40" w:history="1">
        <w:r w:rsidRPr="007B1230">
          <w:rPr>
            <w:rStyle w:val="Hyperlink"/>
          </w:rPr>
          <w:t>FSEP instructions</w:t>
        </w:r>
      </w:hyperlink>
      <w:r w:rsidRPr="00BB6017">
        <w:t xml:space="preserve">) a: </w:t>
      </w:r>
    </w:p>
    <w:p w14:paraId="5059FE54" w14:textId="054AA1DA" w:rsidR="00BB6017" w:rsidRDefault="00990F6C" w:rsidP="00BA350C">
      <w:pPr>
        <w:ind w:firstLine="720"/>
      </w:pPr>
      <w:r w:rsidRPr="00142F93">
        <w:rPr>
          <w:highlight w:val="black"/>
        </w:rPr>
        <w:fldChar w:fldCharType="begin">
          <w:ffData>
            <w:name w:val="Check4"/>
            <w:enabled/>
            <w:calcOnExit w:val="0"/>
            <w:statusText w:type="text" w:val="Slow whoop"/>
            <w:checkBox>
              <w:sizeAuto/>
              <w:default w:val="0"/>
            </w:checkBox>
          </w:ffData>
        </w:fldChar>
      </w:r>
      <w:bookmarkStart w:id="59" w:name="Check4"/>
      <w:r w:rsidRPr="00142F93">
        <w:rPr>
          <w:highlight w:val="black"/>
        </w:rPr>
        <w:instrText xml:space="preserve"> FORMCHECKBOX </w:instrText>
      </w:r>
      <w:r w:rsidR="00CC2D04">
        <w:rPr>
          <w:highlight w:val="black"/>
        </w:rPr>
      </w:r>
      <w:r w:rsidR="00CC2D04">
        <w:rPr>
          <w:highlight w:val="black"/>
        </w:rPr>
        <w:fldChar w:fldCharType="separate"/>
      </w:r>
      <w:r w:rsidRPr="00142F93">
        <w:rPr>
          <w:highlight w:val="black"/>
        </w:rPr>
        <w:fldChar w:fldCharType="end"/>
      </w:r>
      <w:bookmarkEnd w:id="59"/>
      <w:r>
        <w:t xml:space="preserve"> </w:t>
      </w:r>
      <w:r w:rsidR="00BB6017">
        <w:t>Slow whoo</w:t>
      </w:r>
      <w:r w:rsidR="00BA350C">
        <w:t>p</w:t>
      </w:r>
    </w:p>
    <w:p w14:paraId="3F94CAA4" w14:textId="1F8EDD73" w:rsidR="00BB6017" w:rsidRDefault="00BB6017">
      <w:pPr>
        <w:spacing w:after="0"/>
      </w:pPr>
      <w:r>
        <w:br w:type="page"/>
      </w:r>
    </w:p>
    <w:p w14:paraId="46D247A7" w14:textId="5B5BF1DA" w:rsidR="00BB6017" w:rsidRDefault="00990F6C" w:rsidP="00990F6C">
      <w:pPr>
        <w:pStyle w:val="Heading1"/>
      </w:pPr>
      <w:bookmarkStart w:id="60" w:name="_Toc185415102"/>
      <w:r w:rsidRPr="00990F6C">
        <w:lastRenderedPageBreak/>
        <w:t>Section 7</w:t>
      </w:r>
      <w:r>
        <w:t xml:space="preserve">: </w:t>
      </w:r>
      <w:r w:rsidRPr="00990F6C">
        <w:t>Evacuation Methods &amp; Assembly Locations</w:t>
      </w:r>
      <w:bookmarkEnd w:id="60"/>
    </w:p>
    <w:p w14:paraId="466E88A0" w14:textId="58A6C451" w:rsidR="00990F6C" w:rsidRPr="00990F6C" w:rsidRDefault="00990F6C" w:rsidP="00990F6C">
      <w:pPr>
        <w:pStyle w:val="Heading2"/>
      </w:pPr>
      <w:bookmarkStart w:id="61" w:name="_Toc142722628"/>
      <w:bookmarkStart w:id="62" w:name="_Toc185415103"/>
      <w:r w:rsidRPr="00990F6C">
        <w:t>Building Evacuation</w:t>
      </w:r>
      <w:bookmarkEnd w:id="61"/>
      <w:bookmarkEnd w:id="62"/>
    </w:p>
    <w:p w14:paraId="08CA5DFA" w14:textId="727AE8FE" w:rsidR="00990F6C" w:rsidRDefault="00990F6C" w:rsidP="00BA350C">
      <w:r w:rsidRPr="00990F6C">
        <w:t>The building fire alarm system is designed for</w:t>
      </w:r>
      <w:r>
        <w:t>:</w:t>
      </w:r>
    </w:p>
    <w:p w14:paraId="249CE808" w14:textId="01435E67" w:rsidR="00990F6C" w:rsidRDefault="00990F6C" w:rsidP="00BA350C">
      <w:pPr>
        <w:ind w:left="720"/>
      </w:pPr>
      <w:r w:rsidRPr="00142F93">
        <w:rPr>
          <w:b/>
          <w:bCs/>
          <w:highlight w:val="black"/>
        </w:rPr>
        <w:fldChar w:fldCharType="begin">
          <w:ffData>
            <w:name w:val="Check9"/>
            <w:enabled/>
            <w:calcOnExit w:val="0"/>
            <w:statusText w:type="text" w:val="Complete Building Evacuation"/>
            <w:checkBox>
              <w:sizeAuto/>
              <w:default w:val="0"/>
            </w:checkBox>
          </w:ffData>
        </w:fldChar>
      </w:r>
      <w:bookmarkStart w:id="63" w:name="Check9"/>
      <w:r w:rsidRPr="00142F93">
        <w:rPr>
          <w:b/>
          <w:bCs/>
          <w:highlight w:val="black"/>
        </w:rPr>
        <w:instrText xml:space="preserve"> FORMCHECKBOX </w:instrText>
      </w:r>
      <w:r w:rsidR="00CC2D04">
        <w:rPr>
          <w:b/>
          <w:bCs/>
          <w:highlight w:val="black"/>
        </w:rPr>
      </w:r>
      <w:r w:rsidR="00CC2D04">
        <w:rPr>
          <w:b/>
          <w:bCs/>
          <w:highlight w:val="black"/>
        </w:rPr>
        <w:fldChar w:fldCharType="separate"/>
      </w:r>
      <w:r w:rsidRPr="00142F93">
        <w:rPr>
          <w:b/>
          <w:bCs/>
          <w:highlight w:val="black"/>
        </w:rPr>
        <w:fldChar w:fldCharType="end"/>
      </w:r>
      <w:bookmarkEnd w:id="63"/>
      <w:r>
        <w:rPr>
          <w:b/>
          <w:bCs/>
        </w:rPr>
        <w:t xml:space="preserve"> </w:t>
      </w:r>
      <w:r w:rsidRPr="00990F6C">
        <w:rPr>
          <w:b/>
          <w:bCs/>
        </w:rPr>
        <w:t>Complete Building Evacuation</w:t>
      </w:r>
      <w:r>
        <w:t>. All occupants evacuate to exterior of building for fire and other emergencies as outlined in the building emergency procedures.</w:t>
      </w:r>
    </w:p>
    <w:p w14:paraId="30039E9D" w14:textId="77777777" w:rsidR="00990F6C" w:rsidRPr="00990F6C" w:rsidRDefault="00990F6C" w:rsidP="00990F6C">
      <w:pPr>
        <w:pStyle w:val="Heading2"/>
      </w:pPr>
      <w:bookmarkStart w:id="64" w:name="_Toc142722629"/>
      <w:bookmarkStart w:id="65" w:name="_Toc185415104"/>
      <w:r w:rsidRPr="00990F6C">
        <w:t>Outdoor Evacuation Assembly Point (EAP)</w:t>
      </w:r>
      <w:bookmarkEnd w:id="64"/>
      <w:bookmarkEnd w:id="65"/>
    </w:p>
    <w:p w14:paraId="15E8B558" w14:textId="77777777" w:rsidR="00990F6C" w:rsidRPr="00990F6C" w:rsidRDefault="00990F6C" w:rsidP="00990F6C">
      <w:r w:rsidRPr="00990F6C">
        <w:t xml:space="preserve">The Evacuation Assembly Point (EAP) should be an open area away from the building and out of the way of responding emergency personnel. Occupants meet after evacuation so that they may be accounted for or lend assistance as needed. </w:t>
      </w:r>
    </w:p>
    <w:p w14:paraId="71DBB633" w14:textId="77777777" w:rsidR="00CC74CC" w:rsidRDefault="00CC74CC" w:rsidP="00CC74CC">
      <w:pPr>
        <w:rPr>
          <w:i/>
          <w:iCs/>
        </w:rPr>
      </w:pPr>
      <w:r>
        <w:t xml:space="preserve">There may be more than one assembly point depending on the size of the building and the location of the exits. List the EAP locations and indicate which areas of the building are to report to which area. </w:t>
      </w:r>
      <w:r>
        <w:rPr>
          <w:i/>
          <w:iCs/>
        </w:rPr>
        <w:t xml:space="preserve">[A map of available EAPs can be found on the </w:t>
      </w:r>
      <w:hyperlink r:id="rId41" w:history="1">
        <w:r>
          <w:rPr>
            <w:rStyle w:val="Hyperlink"/>
            <w:i/>
            <w:iCs/>
          </w:rPr>
          <w:t>EH&amp;S website</w:t>
        </w:r>
      </w:hyperlink>
      <w:r>
        <w:rPr>
          <w:i/>
          <w:iCs/>
        </w:rPr>
        <w:t xml:space="preserve"> at </w:t>
      </w:r>
      <w:hyperlink r:id="rId42" w:history="1">
        <w:r>
          <w:rPr>
            <w:rStyle w:val="Hyperlink"/>
            <w:i/>
            <w:iCs/>
          </w:rPr>
          <w:t>https://www.ehs.washington.edu/resource/map-evacuation-assembly-points-seattle-campus-205</w:t>
        </w:r>
      </w:hyperlink>
      <w:r>
        <w:rPr>
          <w:i/>
          <w:iCs/>
        </w:rPr>
        <w:t>]</w:t>
      </w:r>
    </w:p>
    <w:tbl>
      <w:tblPr>
        <w:tblStyle w:val="TableGrid"/>
        <w:tblW w:w="0" w:type="auto"/>
        <w:tblLook w:val="04A0" w:firstRow="1" w:lastRow="0" w:firstColumn="1" w:lastColumn="0" w:noHBand="0" w:noVBand="1"/>
      </w:tblPr>
      <w:tblGrid>
        <w:gridCol w:w="3686"/>
        <w:gridCol w:w="6114"/>
      </w:tblGrid>
      <w:tr w:rsidR="00990F6C" w:rsidRPr="00990F6C" w14:paraId="4EE2D759" w14:textId="77777777" w:rsidTr="00A62B2D">
        <w:tc>
          <w:tcPr>
            <w:tcW w:w="3686" w:type="dxa"/>
            <w:shd w:val="clear" w:color="auto" w:fill="E8D3A2"/>
          </w:tcPr>
          <w:p w14:paraId="61075E09" w14:textId="77777777" w:rsidR="00990F6C" w:rsidRPr="00990F6C" w:rsidRDefault="00990F6C" w:rsidP="00A62B2D">
            <w:pPr>
              <w:rPr>
                <w:b/>
              </w:rPr>
            </w:pPr>
            <w:r w:rsidRPr="00990F6C">
              <w:rPr>
                <w:b/>
              </w:rPr>
              <w:t xml:space="preserve">EAP Location </w:t>
            </w:r>
          </w:p>
        </w:tc>
        <w:tc>
          <w:tcPr>
            <w:tcW w:w="6114" w:type="dxa"/>
            <w:shd w:val="clear" w:color="auto" w:fill="E8D3A2"/>
          </w:tcPr>
          <w:p w14:paraId="72AF6C83" w14:textId="77777777" w:rsidR="00990F6C" w:rsidRPr="00990F6C" w:rsidRDefault="00990F6C" w:rsidP="00A62B2D">
            <w:pPr>
              <w:rPr>
                <w:b/>
              </w:rPr>
            </w:pPr>
            <w:r w:rsidRPr="00990F6C">
              <w:rPr>
                <w:b/>
              </w:rPr>
              <w:t>Serves those exiting from:</w:t>
            </w:r>
          </w:p>
        </w:tc>
      </w:tr>
      <w:tr w:rsidR="00990F6C" w:rsidRPr="00990F6C" w14:paraId="42D6A105" w14:textId="77777777" w:rsidTr="00A62B2D">
        <w:tc>
          <w:tcPr>
            <w:tcW w:w="3686" w:type="dxa"/>
          </w:tcPr>
          <w:p w14:paraId="6F6C519D" w14:textId="05249CB4" w:rsidR="00990F6C" w:rsidRPr="00990F6C" w:rsidRDefault="004A7441" w:rsidP="00A62B2D">
            <w:r>
              <w:t>Parking lot S12</w:t>
            </w:r>
            <w:r w:rsidR="0007742C">
              <w:t>, San Juan Road (#50 on EAP map)</w:t>
            </w:r>
          </w:p>
        </w:tc>
        <w:tc>
          <w:tcPr>
            <w:tcW w:w="6114" w:type="dxa"/>
          </w:tcPr>
          <w:p w14:paraId="2983DD89" w14:textId="3B7D620A" w:rsidR="00990F6C" w:rsidRPr="00990F6C" w:rsidRDefault="0007742C" w:rsidP="00A62B2D">
            <w:r>
              <w:t>K Wing, all floors</w:t>
            </w:r>
          </w:p>
        </w:tc>
      </w:tr>
      <w:tr w:rsidR="00990F6C" w:rsidRPr="00990F6C" w14:paraId="221456B2" w14:textId="77777777" w:rsidTr="00A62B2D">
        <w:tc>
          <w:tcPr>
            <w:tcW w:w="3686" w:type="dxa"/>
          </w:tcPr>
          <w:p w14:paraId="3EEC04E6" w14:textId="61749956" w:rsidR="00990F6C" w:rsidRPr="00990F6C" w:rsidRDefault="00185C3A" w:rsidP="00A62B2D">
            <w:r>
              <w:t>Hitchcock/K Wing Courtyard</w:t>
            </w:r>
          </w:p>
        </w:tc>
        <w:tc>
          <w:tcPr>
            <w:tcW w:w="6114" w:type="dxa"/>
          </w:tcPr>
          <w:p w14:paraId="7F84BB5A" w14:textId="16178ACD" w:rsidR="00990F6C" w:rsidRPr="00990F6C" w:rsidRDefault="00AF4FE5" w:rsidP="00A62B2D">
            <w:r>
              <w:t>K Wing, all floors</w:t>
            </w:r>
          </w:p>
        </w:tc>
      </w:tr>
      <w:tr w:rsidR="00990F6C" w:rsidRPr="00990F6C" w14:paraId="06145DB7" w14:textId="77777777" w:rsidTr="00A62B2D">
        <w:tc>
          <w:tcPr>
            <w:tcW w:w="3686" w:type="dxa"/>
          </w:tcPr>
          <w:p w14:paraId="014EACD4" w14:textId="1D7BF2A7" w:rsidR="00990F6C" w:rsidRPr="00990F6C" w:rsidRDefault="00A914BD" w:rsidP="00A62B2D">
            <w:r>
              <w:t>Parking lot S12, San Juan Road (#50 on EAP map)</w:t>
            </w:r>
          </w:p>
        </w:tc>
        <w:tc>
          <w:tcPr>
            <w:tcW w:w="6114" w:type="dxa"/>
          </w:tcPr>
          <w:p w14:paraId="42490367" w14:textId="682D511E" w:rsidR="00990F6C" w:rsidRPr="00990F6C" w:rsidRDefault="00A914BD" w:rsidP="00A62B2D">
            <w:r>
              <w:t xml:space="preserve">K wing, all floors – </w:t>
            </w:r>
            <w:r w:rsidRPr="00CC74CC">
              <w:rPr>
                <w:b/>
                <w:bCs/>
              </w:rPr>
              <w:t>IN THE EVENT OF EARTHQUAKE</w:t>
            </w:r>
          </w:p>
        </w:tc>
      </w:tr>
    </w:tbl>
    <w:p w14:paraId="7C515EBD" w14:textId="77777777" w:rsidR="00990F6C" w:rsidRDefault="00990F6C" w:rsidP="00990F6C">
      <w:pPr>
        <w:rPr>
          <w:iCs/>
        </w:rPr>
        <w:sectPr w:rsidR="00990F6C" w:rsidSect="00B95B8D">
          <w:headerReference w:type="default" r:id="rId43"/>
          <w:footerReference w:type="default" r:id="rId44"/>
          <w:headerReference w:type="first" r:id="rId45"/>
          <w:pgSz w:w="12240" w:h="15840"/>
          <w:pgMar w:top="1440" w:right="990" w:bottom="1620" w:left="1440" w:header="720" w:footer="720" w:gutter="0"/>
          <w:cols w:space="720"/>
          <w:titlePg/>
          <w:docGrid w:linePitch="360"/>
        </w:sectPr>
      </w:pPr>
    </w:p>
    <w:p w14:paraId="17531AD2" w14:textId="77777777" w:rsidR="00990F6C" w:rsidRDefault="00990F6C" w:rsidP="00990F6C">
      <w:pPr>
        <w:pStyle w:val="Heading1"/>
      </w:pPr>
      <w:bookmarkStart w:id="66" w:name="_Toc142722630"/>
      <w:bookmarkStart w:id="67" w:name="_Toc185415105"/>
      <w:r w:rsidRPr="00990F6C">
        <w:lastRenderedPageBreak/>
        <w:t>Section 8 - Evacuation Director and Wardens</w:t>
      </w:r>
      <w:bookmarkEnd w:id="66"/>
      <w:bookmarkEnd w:id="67"/>
    </w:p>
    <w:p w14:paraId="3DF3733F" w14:textId="1C9969EA" w:rsidR="00893075" w:rsidRPr="00893075" w:rsidRDefault="00893075" w:rsidP="00893075">
      <w:r w:rsidRPr="00893075">
        <w:t xml:space="preserve">Last Updated (date):  </w:t>
      </w:r>
      <w:r w:rsidR="00CC2D04">
        <w:t>3/16/2026</w:t>
      </w:r>
    </w:p>
    <w:p w14:paraId="4707087B" w14:textId="1ACE6D0D" w:rsidR="00893075" w:rsidRDefault="00EA0BEC" w:rsidP="00893075">
      <w:pPr>
        <w:rPr>
          <w:i/>
        </w:rPr>
      </w:pPr>
      <w:r>
        <w:rPr>
          <w:i/>
        </w:rPr>
        <w:t>[</w:t>
      </w:r>
      <w:r w:rsidR="00893075" w:rsidRPr="00893075">
        <w:rPr>
          <w:i/>
        </w:rPr>
        <w:t>Assign wardens so that their area may be swept for occupants while walking, calling out, and knocking on doors, and exit</w:t>
      </w:r>
      <w:r w:rsidR="00D3402D">
        <w:rPr>
          <w:i/>
        </w:rPr>
        <w:t>ing</w:t>
      </w:r>
      <w:r w:rsidR="00893075" w:rsidRPr="00893075">
        <w:rPr>
          <w:i/>
        </w:rPr>
        <w:t xml:space="preserve"> within three minutes. In some buildings, this will require multiple wardens per floor or area. Alternate wardens are encouraged for each area. </w:t>
      </w:r>
      <w:r w:rsidR="00A81CF6">
        <w:rPr>
          <w:i/>
        </w:rPr>
        <w:t xml:space="preserve">Refer to </w:t>
      </w:r>
      <w:hyperlink r:id="rId46" w:history="1">
        <w:r w:rsidR="00A81CF6" w:rsidRPr="00F01F55">
          <w:rPr>
            <w:rStyle w:val="Hyperlink"/>
            <w:i/>
          </w:rPr>
          <w:t>FSEP</w:t>
        </w:r>
        <w:r w:rsidR="00893075" w:rsidRPr="00F01F55">
          <w:rPr>
            <w:rStyle w:val="Hyperlink"/>
            <w:i/>
          </w:rPr>
          <w:t xml:space="preserve"> instructions</w:t>
        </w:r>
      </w:hyperlink>
      <w:r w:rsidR="00893075" w:rsidRPr="00893075">
        <w:rPr>
          <w:i/>
        </w:rPr>
        <w:t xml:space="preserve"> for examples; provide additional sheets as needed.</w:t>
      </w:r>
      <w:r>
        <w:rPr>
          <w:i/>
        </w:rPr>
        <w:t>]</w:t>
      </w:r>
    </w:p>
    <w:tbl>
      <w:tblPr>
        <w:tblStyle w:val="TableGrid2"/>
        <w:tblW w:w="13045" w:type="dxa"/>
        <w:jc w:val="center"/>
        <w:tblLook w:val="04A0" w:firstRow="1" w:lastRow="0" w:firstColumn="1" w:lastColumn="0" w:noHBand="0" w:noVBand="1"/>
      </w:tblPr>
      <w:tblGrid>
        <w:gridCol w:w="1858"/>
        <w:gridCol w:w="3104"/>
        <w:gridCol w:w="4234"/>
        <w:gridCol w:w="2280"/>
        <w:gridCol w:w="1569"/>
      </w:tblGrid>
      <w:tr w:rsidR="00BA350C" w14:paraId="0118EB70" w14:textId="77777777" w:rsidTr="00BA350C">
        <w:trPr>
          <w:jc w:val="center"/>
        </w:trPr>
        <w:tc>
          <w:tcPr>
            <w:tcW w:w="0" w:type="auto"/>
            <w:tcBorders>
              <w:top w:val="single" w:sz="4" w:space="0" w:color="auto"/>
              <w:left w:val="single" w:sz="4" w:space="0" w:color="auto"/>
              <w:bottom w:val="single" w:sz="4" w:space="0" w:color="auto"/>
              <w:right w:val="single" w:sz="4" w:space="0" w:color="auto"/>
            </w:tcBorders>
            <w:shd w:val="clear" w:color="auto" w:fill="E8D3A2"/>
            <w:hideMark/>
          </w:tcPr>
          <w:p w14:paraId="1C6C0A79"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Floor</w:t>
            </w:r>
          </w:p>
        </w:tc>
        <w:tc>
          <w:tcPr>
            <w:tcW w:w="3104" w:type="dxa"/>
            <w:tcBorders>
              <w:top w:val="single" w:sz="4" w:space="0" w:color="auto"/>
              <w:left w:val="single" w:sz="4" w:space="0" w:color="auto"/>
              <w:bottom w:val="single" w:sz="4" w:space="0" w:color="auto"/>
              <w:right w:val="single" w:sz="4" w:space="0" w:color="auto"/>
            </w:tcBorders>
            <w:shd w:val="clear" w:color="auto" w:fill="E8D3A2"/>
            <w:hideMark/>
          </w:tcPr>
          <w:p w14:paraId="77DA794E"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34" w:type="dxa"/>
            <w:tcBorders>
              <w:top w:val="single" w:sz="4" w:space="0" w:color="auto"/>
              <w:left w:val="single" w:sz="4" w:space="0" w:color="auto"/>
              <w:bottom w:val="single" w:sz="4" w:space="0" w:color="auto"/>
              <w:right w:val="single" w:sz="4" w:space="0" w:color="auto"/>
            </w:tcBorders>
            <w:shd w:val="clear" w:color="auto" w:fill="E8D3A2"/>
            <w:hideMark/>
          </w:tcPr>
          <w:p w14:paraId="136C8BC4"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Director Name</w:t>
            </w:r>
          </w:p>
        </w:tc>
        <w:tc>
          <w:tcPr>
            <w:tcW w:w="2280" w:type="dxa"/>
            <w:tcBorders>
              <w:top w:val="single" w:sz="4" w:space="0" w:color="auto"/>
              <w:left w:val="single" w:sz="4" w:space="0" w:color="auto"/>
              <w:bottom w:val="single" w:sz="4" w:space="0" w:color="auto"/>
              <w:right w:val="double" w:sz="4" w:space="0" w:color="auto"/>
            </w:tcBorders>
            <w:shd w:val="clear" w:color="auto" w:fill="E8D3A2"/>
            <w:hideMark/>
          </w:tcPr>
          <w:p w14:paraId="463A9D5E"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69" w:type="dxa"/>
            <w:tcBorders>
              <w:top w:val="single" w:sz="4" w:space="0" w:color="auto"/>
              <w:left w:val="double" w:sz="4" w:space="0" w:color="auto"/>
              <w:bottom w:val="single" w:sz="4" w:space="0" w:color="auto"/>
              <w:right w:val="single" w:sz="4" w:space="0" w:color="auto"/>
            </w:tcBorders>
            <w:shd w:val="clear" w:color="auto" w:fill="E8D3A2"/>
            <w:hideMark/>
          </w:tcPr>
          <w:p w14:paraId="51B3FDB5"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A350C" w14:paraId="15659105" w14:textId="77777777" w:rsidTr="00BA350C">
        <w:trPr>
          <w:trHeight w:val="288"/>
          <w:jc w:val="center"/>
        </w:trPr>
        <w:tc>
          <w:tcPr>
            <w:tcW w:w="1858" w:type="dxa"/>
            <w:tcBorders>
              <w:top w:val="single" w:sz="4" w:space="0" w:color="auto"/>
              <w:left w:val="single" w:sz="4" w:space="0" w:color="auto"/>
              <w:bottom w:val="single" w:sz="4" w:space="0" w:color="auto"/>
              <w:right w:val="single" w:sz="4" w:space="0" w:color="auto"/>
            </w:tcBorders>
            <w:vAlign w:val="center"/>
            <w:hideMark/>
          </w:tcPr>
          <w:p w14:paraId="1738AC0C"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3104" w:type="dxa"/>
            <w:tcBorders>
              <w:top w:val="single" w:sz="4" w:space="0" w:color="auto"/>
              <w:left w:val="single" w:sz="4" w:space="0" w:color="auto"/>
              <w:bottom w:val="single" w:sz="4" w:space="0" w:color="auto"/>
              <w:right w:val="single" w:sz="4" w:space="0" w:color="auto"/>
            </w:tcBorders>
            <w:vAlign w:val="center"/>
            <w:hideMark/>
          </w:tcPr>
          <w:p w14:paraId="742CFBFB"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All</w:t>
            </w:r>
          </w:p>
        </w:tc>
        <w:tc>
          <w:tcPr>
            <w:tcW w:w="4234" w:type="dxa"/>
            <w:tcBorders>
              <w:top w:val="single" w:sz="4" w:space="0" w:color="auto"/>
              <w:left w:val="single" w:sz="4" w:space="0" w:color="auto"/>
              <w:bottom w:val="single" w:sz="4" w:space="0" w:color="auto"/>
              <w:right w:val="single" w:sz="4" w:space="0" w:color="auto"/>
            </w:tcBorders>
            <w:hideMark/>
          </w:tcPr>
          <w:p w14:paraId="7CCBD227"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 Building Management Staff</w:t>
            </w:r>
          </w:p>
        </w:tc>
        <w:tc>
          <w:tcPr>
            <w:tcW w:w="2280" w:type="dxa"/>
            <w:tcBorders>
              <w:top w:val="single" w:sz="4" w:space="0" w:color="auto"/>
              <w:left w:val="single" w:sz="4" w:space="0" w:color="auto"/>
              <w:bottom w:val="single" w:sz="4" w:space="0" w:color="auto"/>
              <w:right w:val="double" w:sz="4" w:space="0" w:color="auto"/>
            </w:tcBorders>
            <w:hideMark/>
          </w:tcPr>
          <w:p w14:paraId="324A19AE"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hsbuild@uw.edu</w:t>
            </w:r>
          </w:p>
        </w:tc>
        <w:tc>
          <w:tcPr>
            <w:tcW w:w="1569" w:type="dxa"/>
            <w:tcBorders>
              <w:top w:val="single" w:sz="4" w:space="0" w:color="auto"/>
              <w:left w:val="double" w:sz="4" w:space="0" w:color="auto"/>
              <w:bottom w:val="single" w:sz="4" w:space="0" w:color="auto"/>
              <w:right w:val="single" w:sz="4" w:space="0" w:color="auto"/>
            </w:tcBorders>
            <w:hideMark/>
          </w:tcPr>
          <w:p w14:paraId="5FC7F742"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206-685-0143</w:t>
            </w:r>
          </w:p>
        </w:tc>
      </w:tr>
    </w:tbl>
    <w:p w14:paraId="747931D3" w14:textId="77777777" w:rsidR="00BA350C" w:rsidRDefault="00BA350C" w:rsidP="00BA350C">
      <w:pPr>
        <w:rPr>
          <w:iCs/>
          <w:sz w:val="10"/>
          <w:szCs w:val="10"/>
        </w:rPr>
      </w:pPr>
    </w:p>
    <w:tbl>
      <w:tblPr>
        <w:tblStyle w:val="TableGrid2"/>
        <w:tblW w:w="13045" w:type="dxa"/>
        <w:jc w:val="center"/>
        <w:tblLook w:val="04A0" w:firstRow="1" w:lastRow="0" w:firstColumn="1" w:lastColumn="0" w:noHBand="0" w:noVBand="1"/>
      </w:tblPr>
      <w:tblGrid>
        <w:gridCol w:w="1885"/>
        <w:gridCol w:w="3118"/>
        <w:gridCol w:w="4273"/>
        <w:gridCol w:w="2190"/>
        <w:gridCol w:w="1579"/>
      </w:tblGrid>
      <w:tr w:rsidR="00BA350C" w14:paraId="01D2C3B8" w14:textId="77777777" w:rsidTr="00BA350C">
        <w:trPr>
          <w:tblHeader/>
          <w:jc w:val="center"/>
        </w:trPr>
        <w:tc>
          <w:tcPr>
            <w:tcW w:w="1885" w:type="dxa"/>
            <w:tcBorders>
              <w:top w:val="single" w:sz="4" w:space="0" w:color="auto"/>
              <w:left w:val="single" w:sz="4" w:space="0" w:color="auto"/>
              <w:bottom w:val="single" w:sz="4" w:space="0" w:color="auto"/>
              <w:right w:val="single" w:sz="4" w:space="0" w:color="auto"/>
            </w:tcBorders>
            <w:shd w:val="clear" w:color="auto" w:fill="E8D3A2"/>
            <w:hideMark/>
          </w:tcPr>
          <w:p w14:paraId="687950A7" w14:textId="77777777" w:rsidR="00BA350C" w:rsidRDefault="00BA350C">
            <w:pPr>
              <w:spacing w:after="0"/>
              <w:rPr>
                <w:rFonts w:ascii="Arial" w:eastAsia="Cambria" w:hAnsi="Arial" w:cs="Times New Roman"/>
                <w:b/>
                <w:color w:val="33006F"/>
                <w:sz w:val="18"/>
                <w:szCs w:val="18"/>
              </w:rPr>
            </w:pPr>
            <w:bookmarkStart w:id="68" w:name="_Hlk143600686"/>
            <w:r>
              <w:rPr>
                <w:rFonts w:ascii="Arial" w:eastAsia="Cambria" w:hAnsi="Arial" w:cs="Times New Roman"/>
                <w:b/>
                <w:color w:val="33006F"/>
                <w:sz w:val="18"/>
                <w:szCs w:val="18"/>
              </w:rPr>
              <w:t>Floor</w:t>
            </w:r>
          </w:p>
        </w:tc>
        <w:tc>
          <w:tcPr>
            <w:tcW w:w="3118" w:type="dxa"/>
            <w:tcBorders>
              <w:top w:val="single" w:sz="4" w:space="0" w:color="auto"/>
              <w:left w:val="single" w:sz="4" w:space="0" w:color="auto"/>
              <w:bottom w:val="single" w:sz="4" w:space="0" w:color="auto"/>
              <w:right w:val="single" w:sz="4" w:space="0" w:color="auto"/>
            </w:tcBorders>
            <w:shd w:val="clear" w:color="auto" w:fill="E8D3A2"/>
            <w:hideMark/>
          </w:tcPr>
          <w:p w14:paraId="1118112E"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Assigned Area</w:t>
            </w:r>
          </w:p>
        </w:tc>
        <w:tc>
          <w:tcPr>
            <w:tcW w:w="4273" w:type="dxa"/>
            <w:tcBorders>
              <w:top w:val="single" w:sz="4" w:space="0" w:color="auto"/>
              <w:left w:val="single" w:sz="4" w:space="0" w:color="auto"/>
              <w:bottom w:val="single" w:sz="4" w:space="0" w:color="auto"/>
              <w:right w:val="single" w:sz="4" w:space="0" w:color="auto"/>
            </w:tcBorders>
            <w:shd w:val="clear" w:color="auto" w:fill="E8D3A2"/>
            <w:hideMark/>
          </w:tcPr>
          <w:p w14:paraId="6357C483"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Evacuation Warden Name</w:t>
            </w:r>
          </w:p>
        </w:tc>
        <w:tc>
          <w:tcPr>
            <w:tcW w:w="2190" w:type="dxa"/>
            <w:tcBorders>
              <w:top w:val="single" w:sz="4" w:space="0" w:color="auto"/>
              <w:left w:val="single" w:sz="4" w:space="0" w:color="auto"/>
              <w:bottom w:val="single" w:sz="4" w:space="0" w:color="auto"/>
              <w:right w:val="double" w:sz="4" w:space="0" w:color="auto"/>
            </w:tcBorders>
            <w:shd w:val="clear" w:color="auto" w:fill="E8D3A2"/>
            <w:hideMark/>
          </w:tcPr>
          <w:p w14:paraId="391AB546"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Email</w:t>
            </w:r>
          </w:p>
        </w:tc>
        <w:tc>
          <w:tcPr>
            <w:tcW w:w="1579" w:type="dxa"/>
            <w:tcBorders>
              <w:top w:val="single" w:sz="4" w:space="0" w:color="auto"/>
              <w:left w:val="double" w:sz="4" w:space="0" w:color="auto"/>
              <w:bottom w:val="single" w:sz="4" w:space="0" w:color="auto"/>
              <w:right w:val="single" w:sz="4" w:space="0" w:color="auto"/>
            </w:tcBorders>
            <w:shd w:val="clear" w:color="auto" w:fill="E8D3A2"/>
            <w:hideMark/>
          </w:tcPr>
          <w:p w14:paraId="50A9168B" w14:textId="77777777" w:rsidR="00BA350C" w:rsidRDefault="00BA350C">
            <w:pPr>
              <w:spacing w:after="0"/>
              <w:rPr>
                <w:rFonts w:ascii="Arial" w:eastAsia="Cambria" w:hAnsi="Arial" w:cs="Times New Roman"/>
                <w:b/>
                <w:color w:val="33006F"/>
                <w:sz w:val="18"/>
                <w:szCs w:val="18"/>
              </w:rPr>
            </w:pPr>
            <w:r>
              <w:rPr>
                <w:rFonts w:ascii="Arial" w:eastAsia="Cambria" w:hAnsi="Arial" w:cs="Times New Roman"/>
                <w:b/>
                <w:color w:val="33006F"/>
                <w:sz w:val="18"/>
                <w:szCs w:val="18"/>
              </w:rPr>
              <w:t>Cell Phone</w:t>
            </w:r>
          </w:p>
        </w:tc>
      </w:tr>
      <w:tr w:rsidR="00BA350C" w14:paraId="7A2E84F9" w14:textId="77777777" w:rsidTr="00BA350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DAB0891"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75746849"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DD19F8D"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DE28E68"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77E0FBD" w14:textId="77777777" w:rsidR="00BA350C" w:rsidRDefault="00BA350C">
            <w:pPr>
              <w:spacing w:after="0"/>
              <w:rPr>
                <w:rFonts w:ascii="Calibri" w:eastAsia="Cambria" w:hAnsi="Calibri" w:cs="Times New Roman"/>
                <w:color w:val="33006F"/>
                <w:sz w:val="16"/>
                <w:szCs w:val="16"/>
              </w:rPr>
            </w:pPr>
          </w:p>
        </w:tc>
      </w:tr>
      <w:tr w:rsidR="00BA350C" w14:paraId="26C6E512"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5B030F4"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1</w:t>
            </w:r>
          </w:p>
        </w:tc>
        <w:tc>
          <w:tcPr>
            <w:tcW w:w="3118" w:type="dxa"/>
            <w:tcBorders>
              <w:top w:val="single" w:sz="4" w:space="0" w:color="auto"/>
              <w:left w:val="single" w:sz="4" w:space="0" w:color="auto"/>
              <w:bottom w:val="single" w:sz="4" w:space="0" w:color="auto"/>
              <w:right w:val="single" w:sz="4" w:space="0" w:color="auto"/>
            </w:tcBorders>
          </w:tcPr>
          <w:p w14:paraId="3352DB15"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0CAB7153"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28273593"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33F19A1" w14:textId="77777777" w:rsidR="00BA350C" w:rsidRDefault="00BA350C">
            <w:pPr>
              <w:spacing w:after="0"/>
              <w:rPr>
                <w:rFonts w:ascii="Calibri" w:eastAsia="Cambria" w:hAnsi="Calibri" w:cs="Times New Roman"/>
                <w:color w:val="33006F"/>
                <w:sz w:val="16"/>
                <w:szCs w:val="16"/>
              </w:rPr>
            </w:pPr>
          </w:p>
        </w:tc>
      </w:tr>
      <w:tr w:rsidR="00BA350C" w14:paraId="618C766E" w14:textId="77777777" w:rsidTr="00BA350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374EA421"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5EFB667F"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D97EE2D"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8991E98"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5379CF0" w14:textId="77777777" w:rsidR="00BA350C" w:rsidRDefault="00BA350C">
            <w:pPr>
              <w:spacing w:after="0"/>
              <w:rPr>
                <w:rFonts w:ascii="Calibri" w:eastAsia="Cambria" w:hAnsi="Calibri" w:cs="Times New Roman"/>
                <w:color w:val="33006F"/>
                <w:sz w:val="16"/>
                <w:szCs w:val="16"/>
              </w:rPr>
            </w:pPr>
          </w:p>
        </w:tc>
      </w:tr>
      <w:tr w:rsidR="00BA350C" w14:paraId="11A1E057"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4A85298"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2</w:t>
            </w:r>
          </w:p>
        </w:tc>
        <w:tc>
          <w:tcPr>
            <w:tcW w:w="3118" w:type="dxa"/>
            <w:tcBorders>
              <w:top w:val="single" w:sz="4" w:space="0" w:color="auto"/>
              <w:left w:val="single" w:sz="4" w:space="0" w:color="auto"/>
              <w:bottom w:val="single" w:sz="4" w:space="0" w:color="auto"/>
              <w:right w:val="single" w:sz="4" w:space="0" w:color="auto"/>
            </w:tcBorders>
          </w:tcPr>
          <w:p w14:paraId="28757BFE"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3E2292E5"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F6A29F1"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36D7D8B8" w14:textId="77777777" w:rsidR="00BA350C" w:rsidRDefault="00BA350C">
            <w:pPr>
              <w:spacing w:after="0"/>
              <w:rPr>
                <w:rFonts w:ascii="Calibri" w:eastAsia="Cambria" w:hAnsi="Calibri" w:cs="Times New Roman"/>
                <w:color w:val="33006F"/>
                <w:sz w:val="16"/>
                <w:szCs w:val="16"/>
              </w:rPr>
            </w:pPr>
          </w:p>
        </w:tc>
      </w:tr>
      <w:tr w:rsidR="00BA350C" w14:paraId="4EA80460" w14:textId="77777777" w:rsidTr="00BA350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0A2826C0"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1634F9E"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9F23F43"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7D719F2A"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0AF40672" w14:textId="77777777" w:rsidR="00BA350C" w:rsidRDefault="00BA350C">
            <w:pPr>
              <w:spacing w:after="0"/>
              <w:rPr>
                <w:rFonts w:ascii="Calibri" w:eastAsia="Cambria" w:hAnsi="Calibri" w:cs="Times New Roman"/>
                <w:color w:val="33006F"/>
                <w:sz w:val="16"/>
                <w:szCs w:val="16"/>
              </w:rPr>
            </w:pPr>
          </w:p>
        </w:tc>
      </w:tr>
      <w:tr w:rsidR="00BA350C" w14:paraId="51DE8050"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1EBCC339"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3</w:t>
            </w:r>
          </w:p>
        </w:tc>
        <w:tc>
          <w:tcPr>
            <w:tcW w:w="3118" w:type="dxa"/>
            <w:tcBorders>
              <w:top w:val="single" w:sz="4" w:space="0" w:color="auto"/>
              <w:left w:val="single" w:sz="4" w:space="0" w:color="auto"/>
              <w:bottom w:val="single" w:sz="4" w:space="0" w:color="auto"/>
              <w:right w:val="single" w:sz="4" w:space="0" w:color="auto"/>
            </w:tcBorders>
          </w:tcPr>
          <w:p w14:paraId="4A9A2E35"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7EB928E"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3620942"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30A013F" w14:textId="77777777" w:rsidR="00BA350C" w:rsidRDefault="00BA350C">
            <w:pPr>
              <w:spacing w:after="0"/>
              <w:rPr>
                <w:rFonts w:ascii="Calibri" w:eastAsia="Cambria" w:hAnsi="Calibri" w:cs="Times New Roman"/>
                <w:color w:val="33006F"/>
                <w:sz w:val="16"/>
                <w:szCs w:val="16"/>
              </w:rPr>
            </w:pPr>
          </w:p>
        </w:tc>
      </w:tr>
      <w:tr w:rsidR="00BA350C" w14:paraId="09D7B82B" w14:textId="77777777" w:rsidTr="00BA350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5FED6044"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3092FD6D"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2110795"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325C8F75"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3F85B6A" w14:textId="77777777" w:rsidR="00BA350C" w:rsidRDefault="00BA350C">
            <w:pPr>
              <w:spacing w:after="0"/>
              <w:rPr>
                <w:rFonts w:ascii="Calibri" w:eastAsia="Cambria" w:hAnsi="Calibri" w:cs="Times New Roman"/>
                <w:color w:val="33006F"/>
                <w:sz w:val="16"/>
                <w:szCs w:val="16"/>
              </w:rPr>
            </w:pPr>
          </w:p>
        </w:tc>
      </w:tr>
      <w:tr w:rsidR="00BA350C" w14:paraId="739B0C65"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3C1081D"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4</w:t>
            </w:r>
          </w:p>
        </w:tc>
        <w:tc>
          <w:tcPr>
            <w:tcW w:w="3118" w:type="dxa"/>
            <w:tcBorders>
              <w:top w:val="single" w:sz="4" w:space="0" w:color="auto"/>
              <w:left w:val="single" w:sz="4" w:space="0" w:color="auto"/>
              <w:bottom w:val="single" w:sz="4" w:space="0" w:color="auto"/>
              <w:right w:val="single" w:sz="4" w:space="0" w:color="auto"/>
            </w:tcBorders>
          </w:tcPr>
          <w:p w14:paraId="0F6106BF"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184C886F"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4B1AC2E5"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5CB3AA59" w14:textId="77777777" w:rsidR="00BA350C" w:rsidRDefault="00BA350C">
            <w:pPr>
              <w:spacing w:after="0"/>
              <w:rPr>
                <w:rFonts w:ascii="Calibri" w:eastAsia="Cambria" w:hAnsi="Calibri" w:cs="Times New Roman"/>
                <w:color w:val="33006F"/>
                <w:sz w:val="16"/>
                <w:szCs w:val="16"/>
              </w:rPr>
            </w:pPr>
          </w:p>
        </w:tc>
      </w:tr>
      <w:tr w:rsidR="00BA350C" w14:paraId="01F3249B" w14:textId="77777777" w:rsidTr="00BA350C">
        <w:trPr>
          <w:trHeight w:val="288"/>
          <w:jc w:val="center"/>
        </w:trPr>
        <w:tc>
          <w:tcPr>
            <w:tcW w:w="1885" w:type="dxa"/>
            <w:tcBorders>
              <w:top w:val="single" w:sz="4" w:space="0" w:color="auto"/>
              <w:left w:val="single" w:sz="4" w:space="0" w:color="auto"/>
              <w:bottom w:val="single" w:sz="4" w:space="0" w:color="auto"/>
              <w:right w:val="single" w:sz="4" w:space="0" w:color="auto"/>
            </w:tcBorders>
            <w:hideMark/>
          </w:tcPr>
          <w:p w14:paraId="1E376665"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4E5FF327"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1FFFD6D"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 xml:space="preserve">Primary </w:t>
            </w:r>
          </w:p>
        </w:tc>
        <w:tc>
          <w:tcPr>
            <w:tcW w:w="2190" w:type="dxa"/>
            <w:tcBorders>
              <w:top w:val="single" w:sz="4" w:space="0" w:color="auto"/>
              <w:left w:val="single" w:sz="4" w:space="0" w:color="auto"/>
              <w:bottom w:val="single" w:sz="4" w:space="0" w:color="auto"/>
              <w:right w:val="single" w:sz="4" w:space="0" w:color="auto"/>
            </w:tcBorders>
          </w:tcPr>
          <w:p w14:paraId="64AA2BC4"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6F5DF0FE" w14:textId="77777777" w:rsidR="00BA350C" w:rsidRDefault="00BA350C">
            <w:pPr>
              <w:spacing w:after="0"/>
              <w:rPr>
                <w:rFonts w:ascii="Calibri" w:eastAsia="Cambria" w:hAnsi="Calibri" w:cs="Times New Roman"/>
                <w:color w:val="33006F"/>
                <w:sz w:val="16"/>
                <w:szCs w:val="16"/>
              </w:rPr>
            </w:pPr>
          </w:p>
        </w:tc>
      </w:tr>
      <w:tr w:rsidR="00BA350C" w14:paraId="1B1CABDC"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67D00A2D"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5</w:t>
            </w:r>
          </w:p>
        </w:tc>
        <w:tc>
          <w:tcPr>
            <w:tcW w:w="3118" w:type="dxa"/>
            <w:tcBorders>
              <w:top w:val="single" w:sz="4" w:space="0" w:color="auto"/>
              <w:left w:val="single" w:sz="4" w:space="0" w:color="auto"/>
              <w:bottom w:val="single" w:sz="4" w:space="0" w:color="auto"/>
              <w:right w:val="single" w:sz="4" w:space="0" w:color="auto"/>
            </w:tcBorders>
          </w:tcPr>
          <w:p w14:paraId="33233F36"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6A3CC372"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3822DB89"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2C4CD88F" w14:textId="77777777" w:rsidR="00BA350C" w:rsidRDefault="00BA350C">
            <w:pPr>
              <w:spacing w:after="0"/>
              <w:rPr>
                <w:rFonts w:ascii="Calibri" w:eastAsia="Cambria" w:hAnsi="Calibri" w:cs="Times New Roman"/>
                <w:color w:val="33006F"/>
                <w:sz w:val="16"/>
                <w:szCs w:val="16"/>
              </w:rPr>
            </w:pPr>
          </w:p>
        </w:tc>
      </w:tr>
      <w:tr w:rsidR="00BA350C" w14:paraId="65DB19C1"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35F9DC75"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4D8B3D8F"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71C5749B"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Primary</w:t>
            </w:r>
          </w:p>
        </w:tc>
        <w:tc>
          <w:tcPr>
            <w:tcW w:w="2190" w:type="dxa"/>
            <w:tcBorders>
              <w:top w:val="single" w:sz="4" w:space="0" w:color="auto"/>
              <w:left w:val="single" w:sz="4" w:space="0" w:color="auto"/>
              <w:bottom w:val="single" w:sz="4" w:space="0" w:color="auto"/>
              <w:right w:val="single" w:sz="4" w:space="0" w:color="auto"/>
            </w:tcBorders>
          </w:tcPr>
          <w:p w14:paraId="3F176076"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7EDC55F8" w14:textId="77777777" w:rsidR="00BA350C" w:rsidRDefault="00BA350C">
            <w:pPr>
              <w:spacing w:after="0"/>
              <w:rPr>
                <w:rFonts w:ascii="Calibri" w:eastAsia="Cambria" w:hAnsi="Calibri" w:cs="Times New Roman"/>
                <w:color w:val="33006F"/>
                <w:sz w:val="16"/>
                <w:szCs w:val="16"/>
              </w:rPr>
            </w:pPr>
          </w:p>
        </w:tc>
      </w:tr>
      <w:tr w:rsidR="00BA350C" w14:paraId="5085C07A" w14:textId="77777777" w:rsidTr="00BA350C">
        <w:trPr>
          <w:trHeight w:val="269"/>
          <w:jc w:val="center"/>
        </w:trPr>
        <w:tc>
          <w:tcPr>
            <w:tcW w:w="1885" w:type="dxa"/>
            <w:tcBorders>
              <w:top w:val="single" w:sz="4" w:space="0" w:color="auto"/>
              <w:left w:val="single" w:sz="4" w:space="0" w:color="auto"/>
              <w:bottom w:val="single" w:sz="4" w:space="0" w:color="auto"/>
              <w:right w:val="single" w:sz="4" w:space="0" w:color="auto"/>
            </w:tcBorders>
            <w:hideMark/>
          </w:tcPr>
          <w:p w14:paraId="2177FB53"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6</w:t>
            </w:r>
          </w:p>
        </w:tc>
        <w:tc>
          <w:tcPr>
            <w:tcW w:w="3118" w:type="dxa"/>
            <w:tcBorders>
              <w:top w:val="single" w:sz="4" w:space="0" w:color="auto"/>
              <w:left w:val="single" w:sz="4" w:space="0" w:color="auto"/>
              <w:bottom w:val="single" w:sz="4" w:space="0" w:color="auto"/>
              <w:right w:val="single" w:sz="4" w:space="0" w:color="auto"/>
            </w:tcBorders>
          </w:tcPr>
          <w:p w14:paraId="12F15C72" w14:textId="77777777" w:rsidR="00BA350C" w:rsidRDefault="00BA350C">
            <w:pPr>
              <w:spacing w:after="0"/>
              <w:rPr>
                <w:rFonts w:ascii="Calibri" w:eastAsia="Cambria" w:hAnsi="Calibri" w:cs="Times New Roman"/>
                <w:color w:val="33006F"/>
                <w:sz w:val="16"/>
                <w:szCs w:val="16"/>
              </w:rPr>
            </w:pPr>
          </w:p>
        </w:tc>
        <w:tc>
          <w:tcPr>
            <w:tcW w:w="4273" w:type="dxa"/>
            <w:tcBorders>
              <w:top w:val="single" w:sz="4" w:space="0" w:color="auto"/>
              <w:left w:val="single" w:sz="4" w:space="0" w:color="auto"/>
              <w:bottom w:val="single" w:sz="4" w:space="0" w:color="auto"/>
              <w:right w:val="single" w:sz="4" w:space="0" w:color="auto"/>
            </w:tcBorders>
            <w:hideMark/>
          </w:tcPr>
          <w:p w14:paraId="50744B38" w14:textId="77777777" w:rsidR="00BA350C" w:rsidRDefault="00BA350C">
            <w:pPr>
              <w:spacing w:after="0"/>
              <w:rPr>
                <w:rFonts w:ascii="Calibri" w:eastAsia="Cambria" w:hAnsi="Calibri" w:cs="Times New Roman"/>
                <w:color w:val="33006F"/>
                <w:sz w:val="16"/>
                <w:szCs w:val="16"/>
              </w:rPr>
            </w:pPr>
            <w:r>
              <w:rPr>
                <w:rFonts w:ascii="Calibri" w:eastAsia="Cambria" w:hAnsi="Calibri" w:cs="Times New Roman"/>
                <w:color w:val="33006F"/>
                <w:sz w:val="16"/>
                <w:szCs w:val="16"/>
              </w:rPr>
              <w:t>Alternate</w:t>
            </w:r>
          </w:p>
        </w:tc>
        <w:tc>
          <w:tcPr>
            <w:tcW w:w="2190" w:type="dxa"/>
            <w:tcBorders>
              <w:top w:val="single" w:sz="4" w:space="0" w:color="auto"/>
              <w:left w:val="single" w:sz="4" w:space="0" w:color="auto"/>
              <w:bottom w:val="single" w:sz="4" w:space="0" w:color="auto"/>
              <w:right w:val="single" w:sz="4" w:space="0" w:color="auto"/>
            </w:tcBorders>
          </w:tcPr>
          <w:p w14:paraId="187679F7" w14:textId="77777777" w:rsidR="00BA350C" w:rsidRDefault="00BA350C">
            <w:pPr>
              <w:spacing w:after="0"/>
              <w:rPr>
                <w:rFonts w:ascii="Calibri" w:eastAsia="Cambria" w:hAnsi="Calibri" w:cs="Times New Roman"/>
                <w:color w:val="33006F"/>
                <w:sz w:val="16"/>
                <w:szCs w:val="16"/>
              </w:rPr>
            </w:pPr>
          </w:p>
        </w:tc>
        <w:tc>
          <w:tcPr>
            <w:tcW w:w="1579" w:type="dxa"/>
            <w:tcBorders>
              <w:top w:val="single" w:sz="4" w:space="0" w:color="auto"/>
              <w:left w:val="single" w:sz="4" w:space="0" w:color="auto"/>
              <w:bottom w:val="single" w:sz="4" w:space="0" w:color="auto"/>
              <w:right w:val="single" w:sz="4" w:space="0" w:color="auto"/>
            </w:tcBorders>
          </w:tcPr>
          <w:p w14:paraId="1431AB4F" w14:textId="77777777" w:rsidR="00BA350C" w:rsidRDefault="00BA350C">
            <w:pPr>
              <w:spacing w:after="0"/>
              <w:rPr>
                <w:rFonts w:ascii="Calibri" w:eastAsia="Cambria" w:hAnsi="Calibri" w:cs="Times New Roman"/>
                <w:color w:val="33006F"/>
                <w:sz w:val="16"/>
                <w:szCs w:val="16"/>
              </w:rPr>
            </w:pPr>
          </w:p>
        </w:tc>
        <w:bookmarkEnd w:id="68"/>
      </w:tr>
    </w:tbl>
    <w:p w14:paraId="28569FB6" w14:textId="7885254C" w:rsidR="00893075" w:rsidRPr="00893075" w:rsidRDefault="00043E2E" w:rsidP="00043E2E">
      <w:pPr>
        <w:tabs>
          <w:tab w:val="left" w:pos="5865"/>
        </w:tabs>
        <w:rPr>
          <w:iCs/>
        </w:rPr>
      </w:pPr>
      <w:r>
        <w:rPr>
          <w:iCs/>
        </w:rPr>
        <w:tab/>
      </w:r>
    </w:p>
    <w:p w14:paraId="3F990E81" w14:textId="64C87032" w:rsidR="00893075" w:rsidRPr="00893075" w:rsidRDefault="00043E2E" w:rsidP="00043E2E">
      <w:pPr>
        <w:tabs>
          <w:tab w:val="left" w:pos="5865"/>
        </w:tabs>
        <w:rPr>
          <w:i/>
        </w:rPr>
        <w:sectPr w:rsidR="00893075" w:rsidRPr="00893075" w:rsidSect="00C519A8">
          <w:footerReference w:type="default" r:id="rId47"/>
          <w:pgSz w:w="15840" w:h="12240" w:orient="landscape"/>
          <w:pgMar w:top="1080" w:right="1440" w:bottom="1080" w:left="1440" w:header="720" w:footer="720" w:gutter="0"/>
          <w:cols w:space="720"/>
          <w:docGrid w:linePitch="360"/>
        </w:sectPr>
      </w:pPr>
      <w:r>
        <w:rPr>
          <w:i/>
        </w:rPr>
        <w:tab/>
      </w:r>
    </w:p>
    <w:p w14:paraId="28E86421" w14:textId="4F2ED874" w:rsidR="00990F6C" w:rsidRDefault="00893075" w:rsidP="00893075">
      <w:pPr>
        <w:pStyle w:val="Heading1"/>
      </w:pPr>
      <w:bookmarkStart w:id="69" w:name="_Toc185415106"/>
      <w:r w:rsidRPr="00893075">
        <w:lastRenderedPageBreak/>
        <w:t>Appendix A</w:t>
      </w:r>
      <w:r>
        <w:t>:</w:t>
      </w:r>
      <w:r w:rsidRPr="00893075">
        <w:t xml:space="preserve"> MyChem Contacts Reports</w:t>
      </w:r>
      <w:bookmarkEnd w:id="8"/>
      <w:bookmarkEnd w:id="9"/>
      <w:bookmarkEnd w:id="69"/>
    </w:p>
    <w:p w14:paraId="3A4BA54E" w14:textId="524D5A90" w:rsidR="00893075" w:rsidRPr="00893075" w:rsidRDefault="00893075" w:rsidP="00893075">
      <w:r w:rsidRPr="00893075">
        <w:t xml:space="preserve">The Location Contact Report or Inventory Contact Report from </w:t>
      </w:r>
      <w:hyperlink r:id="rId48" w:history="1">
        <w:r w:rsidRPr="00EA0BEC">
          <w:rPr>
            <w:rStyle w:val="Hyperlink"/>
          </w:rPr>
          <w:t>MyChem</w:t>
        </w:r>
      </w:hyperlink>
      <w:r w:rsidRPr="00893075">
        <w:t xml:space="preserve"> is appended to this plan to provide a list of responsible parties and contact information for laboratories, shops, and other areas that store and use chemicals and compressed gases</w:t>
      </w:r>
      <w:r w:rsidR="00CB2C27">
        <w:t xml:space="preserve">. </w:t>
      </w:r>
    </w:p>
    <w:p w14:paraId="03118572" w14:textId="77777777" w:rsidR="00893075" w:rsidRPr="00893075" w:rsidRDefault="00893075" w:rsidP="00893075">
      <w:r w:rsidRPr="00893075">
        <w:br w:type="page"/>
      </w:r>
    </w:p>
    <w:p w14:paraId="3C95E279" w14:textId="0B1A25DB" w:rsidR="00893075" w:rsidRPr="00893075" w:rsidRDefault="00893075" w:rsidP="00893075">
      <w:pPr>
        <w:pStyle w:val="Heading1"/>
      </w:pPr>
      <w:bookmarkStart w:id="70" w:name="_Toc142722632"/>
      <w:bookmarkStart w:id="71" w:name="_Toc185415107"/>
      <w:r w:rsidRPr="00893075">
        <w:lastRenderedPageBreak/>
        <w:t>Appendix B</w:t>
      </w:r>
      <w:r>
        <w:t>:</w:t>
      </w:r>
      <w:r w:rsidRPr="00893075">
        <w:t xml:space="preserve"> Critical Equipment Shutdown</w:t>
      </w:r>
      <w:bookmarkEnd w:id="70"/>
      <w:bookmarkEnd w:id="71"/>
    </w:p>
    <w:p w14:paraId="0AB1E5F8" w14:textId="66711697" w:rsidR="00893075" w:rsidRPr="00183153" w:rsidRDefault="00893075" w:rsidP="00893075">
      <w:pPr>
        <w:spacing w:after="0"/>
        <w:rPr>
          <w:rFonts w:eastAsia="Cambria"/>
          <w:i/>
        </w:rPr>
      </w:pPr>
      <w:r w:rsidRPr="00183153">
        <w:rPr>
          <w:rFonts w:eastAsia="Times New Roman"/>
          <w:snapToGrid w:val="0"/>
          <w:szCs w:val="20"/>
        </w:rPr>
        <w:t>Critical equipment could pose a serious hazard to first responders, or present significant property loss risk if left in operation without an attendee. [</w:t>
      </w:r>
      <w:r w:rsidRPr="00183153">
        <w:rPr>
          <w:rFonts w:eastAsia="Times New Roman"/>
          <w:i/>
          <w:iCs/>
          <w:snapToGrid w:val="0"/>
          <w:szCs w:val="20"/>
        </w:rPr>
        <w:t>List equipment, contact information, and shutdown procedures].</w:t>
      </w:r>
    </w:p>
    <w:p w14:paraId="65D02280" w14:textId="77777777" w:rsidR="00893075" w:rsidRPr="00893075" w:rsidRDefault="00893075" w:rsidP="00893075">
      <w:pPr>
        <w:spacing w:after="0"/>
        <w:jc w:val="both"/>
        <w:rPr>
          <w:rFonts w:ascii="Calibri" w:eastAsia="Cambria" w:hAnsi="Calibri" w:cs="Raavi"/>
        </w:rPr>
      </w:pPr>
    </w:p>
    <w:tbl>
      <w:tblPr>
        <w:tblStyle w:val="TableGrid3"/>
        <w:tblW w:w="9355" w:type="dxa"/>
        <w:tblLook w:val="04A0" w:firstRow="1" w:lastRow="0" w:firstColumn="1" w:lastColumn="0" w:noHBand="0" w:noVBand="1"/>
      </w:tblPr>
      <w:tblGrid>
        <w:gridCol w:w="1885"/>
        <w:gridCol w:w="1800"/>
        <w:gridCol w:w="2070"/>
        <w:gridCol w:w="3600"/>
      </w:tblGrid>
      <w:tr w:rsidR="00893075" w:rsidRPr="00893075" w14:paraId="0B70992D" w14:textId="77777777" w:rsidTr="00A62B2D">
        <w:tc>
          <w:tcPr>
            <w:tcW w:w="1885" w:type="dxa"/>
            <w:shd w:val="clear" w:color="auto" w:fill="E8D3A2"/>
          </w:tcPr>
          <w:p w14:paraId="7CC8664F"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Equipment</w:t>
            </w:r>
          </w:p>
        </w:tc>
        <w:tc>
          <w:tcPr>
            <w:tcW w:w="1800" w:type="dxa"/>
            <w:shd w:val="clear" w:color="auto" w:fill="E8D3A2"/>
          </w:tcPr>
          <w:p w14:paraId="2F09CE6D"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Location</w:t>
            </w:r>
          </w:p>
        </w:tc>
        <w:tc>
          <w:tcPr>
            <w:tcW w:w="2070" w:type="dxa"/>
            <w:shd w:val="clear" w:color="auto" w:fill="E8D3A2"/>
          </w:tcPr>
          <w:p w14:paraId="2640EA77"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Contact Name and Phone</w:t>
            </w:r>
          </w:p>
        </w:tc>
        <w:tc>
          <w:tcPr>
            <w:tcW w:w="3600" w:type="dxa"/>
            <w:shd w:val="clear" w:color="auto" w:fill="E8D3A2"/>
          </w:tcPr>
          <w:p w14:paraId="236F99EB" w14:textId="77777777" w:rsidR="00893075" w:rsidRPr="00893075" w:rsidRDefault="00893075" w:rsidP="00893075">
            <w:pPr>
              <w:spacing w:after="0"/>
              <w:jc w:val="center"/>
              <w:rPr>
                <w:rFonts w:ascii="Arial" w:eastAsia="Cambria" w:hAnsi="Arial" w:cs="Times New Roman"/>
                <w:b/>
                <w:color w:val="33006F"/>
                <w:sz w:val="18"/>
                <w:szCs w:val="18"/>
              </w:rPr>
            </w:pPr>
            <w:r w:rsidRPr="00893075">
              <w:rPr>
                <w:rFonts w:ascii="Arial" w:eastAsia="Cambria" w:hAnsi="Arial" w:cs="Times New Roman"/>
                <w:b/>
                <w:color w:val="33006F"/>
                <w:sz w:val="18"/>
                <w:szCs w:val="18"/>
              </w:rPr>
              <w:t>Shutdown Procedure</w:t>
            </w:r>
          </w:p>
        </w:tc>
      </w:tr>
      <w:tr w:rsidR="00893075" w:rsidRPr="00893075" w14:paraId="5071C895" w14:textId="77777777" w:rsidTr="00A62B2D">
        <w:tc>
          <w:tcPr>
            <w:tcW w:w="1885" w:type="dxa"/>
          </w:tcPr>
          <w:p w14:paraId="79B10DCA" w14:textId="77777777" w:rsidR="00893075" w:rsidRPr="00893075" w:rsidRDefault="00893075" w:rsidP="00893075">
            <w:pPr>
              <w:spacing w:after="0"/>
              <w:rPr>
                <w:rFonts w:ascii="Arial" w:eastAsia="Cambria" w:hAnsi="Arial" w:cs="Times New Roman"/>
                <w:b/>
                <w:color w:val="33006F"/>
                <w:sz w:val="18"/>
                <w:szCs w:val="18"/>
              </w:rPr>
            </w:pPr>
          </w:p>
          <w:p w14:paraId="186AF24D" w14:textId="77777777" w:rsidR="00893075" w:rsidRPr="00893075" w:rsidRDefault="00893075" w:rsidP="00893075">
            <w:pPr>
              <w:spacing w:after="0"/>
              <w:rPr>
                <w:rFonts w:ascii="Arial" w:eastAsia="Cambria" w:hAnsi="Arial" w:cs="Times New Roman"/>
                <w:b/>
                <w:color w:val="33006F"/>
                <w:sz w:val="18"/>
                <w:szCs w:val="18"/>
              </w:rPr>
            </w:pPr>
          </w:p>
          <w:p w14:paraId="59DE277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A9C387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62E6D2B"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E1ED8D9"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54949DD" w14:textId="77777777" w:rsidTr="00A62B2D">
        <w:tc>
          <w:tcPr>
            <w:tcW w:w="1885" w:type="dxa"/>
          </w:tcPr>
          <w:p w14:paraId="3828EE78" w14:textId="77777777" w:rsidR="00893075" w:rsidRPr="00893075" w:rsidRDefault="00893075" w:rsidP="00893075">
            <w:pPr>
              <w:spacing w:after="0"/>
              <w:rPr>
                <w:rFonts w:ascii="Arial" w:eastAsia="Cambria" w:hAnsi="Arial" w:cs="Times New Roman"/>
                <w:b/>
                <w:color w:val="33006F"/>
                <w:sz w:val="18"/>
                <w:szCs w:val="18"/>
              </w:rPr>
            </w:pPr>
          </w:p>
          <w:p w14:paraId="1551527B" w14:textId="77777777" w:rsidR="00893075" w:rsidRPr="00893075" w:rsidRDefault="00893075" w:rsidP="00893075">
            <w:pPr>
              <w:spacing w:after="0"/>
              <w:rPr>
                <w:rFonts w:ascii="Arial" w:eastAsia="Cambria" w:hAnsi="Arial" w:cs="Times New Roman"/>
                <w:b/>
                <w:color w:val="33006F"/>
                <w:sz w:val="18"/>
                <w:szCs w:val="18"/>
              </w:rPr>
            </w:pPr>
          </w:p>
          <w:p w14:paraId="6BD5E6D6"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8059BC1"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A34DFE7"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97E81E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414EF3B" w14:textId="77777777" w:rsidTr="00A62B2D">
        <w:tc>
          <w:tcPr>
            <w:tcW w:w="1885" w:type="dxa"/>
          </w:tcPr>
          <w:p w14:paraId="27A374CF" w14:textId="77777777" w:rsidR="00893075" w:rsidRPr="00893075" w:rsidRDefault="00893075" w:rsidP="00893075">
            <w:pPr>
              <w:spacing w:after="0"/>
              <w:rPr>
                <w:rFonts w:ascii="Arial" w:eastAsia="Cambria" w:hAnsi="Arial" w:cs="Times New Roman"/>
                <w:b/>
                <w:color w:val="33006F"/>
                <w:sz w:val="18"/>
                <w:szCs w:val="18"/>
              </w:rPr>
            </w:pPr>
          </w:p>
          <w:p w14:paraId="44C4F4A7" w14:textId="77777777" w:rsidR="00893075" w:rsidRPr="00893075" w:rsidRDefault="00893075" w:rsidP="00893075">
            <w:pPr>
              <w:spacing w:after="0"/>
              <w:rPr>
                <w:rFonts w:ascii="Arial" w:eastAsia="Cambria" w:hAnsi="Arial" w:cs="Times New Roman"/>
                <w:b/>
                <w:color w:val="33006F"/>
                <w:sz w:val="18"/>
                <w:szCs w:val="18"/>
              </w:rPr>
            </w:pPr>
          </w:p>
          <w:p w14:paraId="52EA812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968E6B9"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1867F3DE"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703490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661D4BB" w14:textId="77777777" w:rsidTr="00A62B2D">
        <w:tc>
          <w:tcPr>
            <w:tcW w:w="1885" w:type="dxa"/>
          </w:tcPr>
          <w:p w14:paraId="322A5691" w14:textId="77777777" w:rsidR="00893075" w:rsidRPr="00893075" w:rsidRDefault="00893075" w:rsidP="00893075">
            <w:pPr>
              <w:spacing w:after="0"/>
              <w:rPr>
                <w:rFonts w:ascii="Arial" w:eastAsia="Cambria" w:hAnsi="Arial" w:cs="Times New Roman"/>
                <w:b/>
                <w:color w:val="33006F"/>
                <w:sz w:val="18"/>
                <w:szCs w:val="18"/>
              </w:rPr>
            </w:pPr>
          </w:p>
          <w:p w14:paraId="1D47D1FE" w14:textId="77777777" w:rsidR="00893075" w:rsidRPr="00893075" w:rsidRDefault="00893075" w:rsidP="00893075">
            <w:pPr>
              <w:spacing w:after="0"/>
              <w:rPr>
                <w:rFonts w:ascii="Arial" w:eastAsia="Cambria" w:hAnsi="Arial" w:cs="Times New Roman"/>
                <w:b/>
                <w:color w:val="33006F"/>
                <w:sz w:val="18"/>
                <w:szCs w:val="18"/>
              </w:rPr>
            </w:pPr>
          </w:p>
          <w:p w14:paraId="674FC487"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7A336547"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20C146C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31C464F5"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36F8CD" w14:textId="77777777" w:rsidTr="00A62B2D">
        <w:tc>
          <w:tcPr>
            <w:tcW w:w="1885" w:type="dxa"/>
          </w:tcPr>
          <w:p w14:paraId="022AFFF3" w14:textId="77777777" w:rsidR="00893075" w:rsidRPr="00893075" w:rsidRDefault="00893075" w:rsidP="00893075">
            <w:pPr>
              <w:spacing w:after="0"/>
              <w:rPr>
                <w:rFonts w:ascii="Arial" w:eastAsia="Cambria" w:hAnsi="Arial" w:cs="Times New Roman"/>
                <w:b/>
                <w:color w:val="33006F"/>
                <w:sz w:val="18"/>
                <w:szCs w:val="18"/>
              </w:rPr>
            </w:pPr>
          </w:p>
          <w:p w14:paraId="46A9C3FA" w14:textId="77777777" w:rsidR="00893075" w:rsidRPr="00893075" w:rsidRDefault="00893075" w:rsidP="00893075">
            <w:pPr>
              <w:spacing w:after="0"/>
              <w:rPr>
                <w:rFonts w:ascii="Arial" w:eastAsia="Cambria" w:hAnsi="Arial" w:cs="Times New Roman"/>
                <w:b/>
                <w:color w:val="33006F"/>
                <w:sz w:val="18"/>
                <w:szCs w:val="18"/>
              </w:rPr>
            </w:pPr>
          </w:p>
          <w:p w14:paraId="79D01839"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3F3E41B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26BB876"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09905C70"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53906A10" w14:textId="77777777" w:rsidTr="00A62B2D">
        <w:tc>
          <w:tcPr>
            <w:tcW w:w="1885" w:type="dxa"/>
          </w:tcPr>
          <w:p w14:paraId="11F38839" w14:textId="77777777" w:rsidR="00893075" w:rsidRPr="00893075" w:rsidRDefault="00893075" w:rsidP="00893075">
            <w:pPr>
              <w:spacing w:after="0"/>
              <w:rPr>
                <w:rFonts w:ascii="Arial" w:eastAsia="Cambria" w:hAnsi="Arial" w:cs="Times New Roman"/>
                <w:b/>
                <w:color w:val="33006F"/>
                <w:sz w:val="18"/>
                <w:szCs w:val="18"/>
              </w:rPr>
            </w:pPr>
          </w:p>
          <w:p w14:paraId="46BDAB94" w14:textId="77777777" w:rsidR="00893075" w:rsidRPr="00893075" w:rsidRDefault="00893075" w:rsidP="00893075">
            <w:pPr>
              <w:spacing w:after="0"/>
              <w:rPr>
                <w:rFonts w:ascii="Arial" w:eastAsia="Cambria" w:hAnsi="Arial" w:cs="Times New Roman"/>
                <w:b/>
                <w:color w:val="33006F"/>
                <w:sz w:val="18"/>
                <w:szCs w:val="18"/>
              </w:rPr>
            </w:pPr>
          </w:p>
          <w:p w14:paraId="756C386F"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3BDFB3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A5ABD8D"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4626A4E3"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6AC44EB2" w14:textId="77777777" w:rsidTr="00A62B2D">
        <w:tc>
          <w:tcPr>
            <w:tcW w:w="1885" w:type="dxa"/>
          </w:tcPr>
          <w:p w14:paraId="6641BA3B" w14:textId="77777777" w:rsidR="00893075" w:rsidRPr="00893075" w:rsidRDefault="00893075" w:rsidP="00893075">
            <w:pPr>
              <w:spacing w:after="0"/>
              <w:rPr>
                <w:rFonts w:ascii="Arial" w:eastAsia="Cambria" w:hAnsi="Arial" w:cs="Times New Roman"/>
                <w:b/>
                <w:color w:val="33006F"/>
                <w:sz w:val="18"/>
                <w:szCs w:val="18"/>
              </w:rPr>
            </w:pPr>
          </w:p>
          <w:p w14:paraId="02926226" w14:textId="77777777" w:rsidR="00893075" w:rsidRPr="00893075" w:rsidRDefault="00893075" w:rsidP="00893075">
            <w:pPr>
              <w:spacing w:after="0"/>
              <w:rPr>
                <w:rFonts w:ascii="Arial" w:eastAsia="Cambria" w:hAnsi="Arial" w:cs="Times New Roman"/>
                <w:b/>
                <w:color w:val="33006F"/>
                <w:sz w:val="18"/>
                <w:szCs w:val="18"/>
              </w:rPr>
            </w:pPr>
          </w:p>
          <w:p w14:paraId="44CBF0D2"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5EE277CA"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11A6683"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5CDB792B"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0290387B" w14:textId="77777777" w:rsidTr="00A62B2D">
        <w:tc>
          <w:tcPr>
            <w:tcW w:w="1885" w:type="dxa"/>
          </w:tcPr>
          <w:p w14:paraId="080BE7F9" w14:textId="77777777" w:rsidR="00893075" w:rsidRPr="00893075" w:rsidRDefault="00893075" w:rsidP="00893075">
            <w:pPr>
              <w:spacing w:after="0"/>
              <w:rPr>
                <w:rFonts w:ascii="Arial" w:eastAsia="Cambria" w:hAnsi="Arial" w:cs="Times New Roman"/>
                <w:b/>
                <w:color w:val="33006F"/>
                <w:sz w:val="18"/>
                <w:szCs w:val="18"/>
              </w:rPr>
            </w:pPr>
          </w:p>
          <w:p w14:paraId="4BCEDEBF" w14:textId="77777777" w:rsidR="00893075" w:rsidRPr="00893075" w:rsidRDefault="00893075" w:rsidP="00893075">
            <w:pPr>
              <w:spacing w:after="0"/>
              <w:rPr>
                <w:rFonts w:ascii="Arial" w:eastAsia="Cambria" w:hAnsi="Arial" w:cs="Times New Roman"/>
                <w:b/>
                <w:color w:val="33006F"/>
                <w:sz w:val="18"/>
                <w:szCs w:val="18"/>
              </w:rPr>
            </w:pPr>
          </w:p>
          <w:p w14:paraId="5A44346E"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59C4126"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567BF278"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C11D11D" w14:textId="77777777" w:rsidR="00893075" w:rsidRPr="00893075" w:rsidRDefault="00893075" w:rsidP="00893075">
            <w:pPr>
              <w:spacing w:after="0"/>
              <w:rPr>
                <w:rFonts w:ascii="Arial" w:eastAsia="Cambria" w:hAnsi="Arial" w:cs="Times New Roman"/>
                <w:b/>
                <w:color w:val="33006F"/>
                <w:sz w:val="18"/>
                <w:szCs w:val="18"/>
              </w:rPr>
            </w:pPr>
          </w:p>
        </w:tc>
      </w:tr>
      <w:tr w:rsidR="00893075" w:rsidRPr="00893075" w14:paraId="42A1477B" w14:textId="77777777" w:rsidTr="00A62B2D">
        <w:tc>
          <w:tcPr>
            <w:tcW w:w="1885" w:type="dxa"/>
          </w:tcPr>
          <w:p w14:paraId="71D36C5F" w14:textId="77777777" w:rsidR="00893075" w:rsidRPr="00893075" w:rsidRDefault="00893075" w:rsidP="00893075">
            <w:pPr>
              <w:spacing w:after="0"/>
              <w:rPr>
                <w:rFonts w:ascii="Arial" w:eastAsia="Cambria" w:hAnsi="Arial" w:cs="Times New Roman"/>
                <w:b/>
                <w:color w:val="33006F"/>
                <w:sz w:val="18"/>
                <w:szCs w:val="18"/>
              </w:rPr>
            </w:pPr>
          </w:p>
          <w:p w14:paraId="56F1605D" w14:textId="77777777" w:rsidR="00893075" w:rsidRPr="00893075" w:rsidRDefault="00893075" w:rsidP="00893075">
            <w:pPr>
              <w:spacing w:after="0"/>
              <w:rPr>
                <w:rFonts w:ascii="Arial" w:eastAsia="Cambria" w:hAnsi="Arial" w:cs="Times New Roman"/>
                <w:b/>
                <w:color w:val="33006F"/>
                <w:sz w:val="18"/>
                <w:szCs w:val="18"/>
              </w:rPr>
            </w:pPr>
          </w:p>
          <w:p w14:paraId="050AB744" w14:textId="77777777" w:rsidR="00893075" w:rsidRPr="00893075" w:rsidRDefault="00893075" w:rsidP="00893075">
            <w:pPr>
              <w:spacing w:after="0"/>
              <w:rPr>
                <w:rFonts w:ascii="Arial" w:eastAsia="Cambria" w:hAnsi="Arial" w:cs="Times New Roman"/>
                <w:b/>
                <w:color w:val="33006F"/>
                <w:sz w:val="18"/>
                <w:szCs w:val="18"/>
              </w:rPr>
            </w:pPr>
          </w:p>
        </w:tc>
        <w:tc>
          <w:tcPr>
            <w:tcW w:w="1800" w:type="dxa"/>
          </w:tcPr>
          <w:p w14:paraId="07255943" w14:textId="77777777" w:rsidR="00893075" w:rsidRPr="00893075" w:rsidRDefault="00893075" w:rsidP="00893075">
            <w:pPr>
              <w:spacing w:after="0"/>
              <w:rPr>
                <w:rFonts w:ascii="Arial" w:eastAsia="Cambria" w:hAnsi="Arial" w:cs="Times New Roman"/>
                <w:b/>
                <w:color w:val="33006F"/>
                <w:sz w:val="18"/>
                <w:szCs w:val="18"/>
              </w:rPr>
            </w:pPr>
          </w:p>
        </w:tc>
        <w:tc>
          <w:tcPr>
            <w:tcW w:w="2070" w:type="dxa"/>
          </w:tcPr>
          <w:p w14:paraId="3EDE239A" w14:textId="77777777" w:rsidR="00893075" w:rsidRPr="00893075" w:rsidRDefault="00893075" w:rsidP="00893075">
            <w:pPr>
              <w:spacing w:after="0"/>
              <w:rPr>
                <w:rFonts w:ascii="Arial" w:eastAsia="Cambria" w:hAnsi="Arial" w:cs="Times New Roman"/>
                <w:b/>
                <w:color w:val="33006F"/>
                <w:sz w:val="18"/>
                <w:szCs w:val="18"/>
              </w:rPr>
            </w:pPr>
          </w:p>
        </w:tc>
        <w:tc>
          <w:tcPr>
            <w:tcW w:w="3600" w:type="dxa"/>
          </w:tcPr>
          <w:p w14:paraId="6B0890A0" w14:textId="77777777" w:rsidR="00893075" w:rsidRPr="00893075" w:rsidRDefault="00893075" w:rsidP="00893075">
            <w:pPr>
              <w:spacing w:after="0"/>
              <w:rPr>
                <w:rFonts w:ascii="Arial" w:eastAsia="Cambria" w:hAnsi="Arial" w:cs="Times New Roman"/>
                <w:b/>
                <w:color w:val="33006F"/>
                <w:sz w:val="18"/>
                <w:szCs w:val="18"/>
              </w:rPr>
            </w:pPr>
          </w:p>
        </w:tc>
      </w:tr>
    </w:tbl>
    <w:p w14:paraId="40400F2D" w14:textId="77777777" w:rsidR="00893075" w:rsidRPr="00893075" w:rsidRDefault="00893075" w:rsidP="00893075">
      <w:pPr>
        <w:spacing w:after="0"/>
        <w:rPr>
          <w:rFonts w:ascii="Arial" w:eastAsia="Cambria" w:hAnsi="Arial" w:cs="Times New Roman"/>
          <w:b/>
          <w:color w:val="33006F"/>
          <w:sz w:val="18"/>
          <w:szCs w:val="18"/>
        </w:rPr>
      </w:pPr>
    </w:p>
    <w:p w14:paraId="749314D9" w14:textId="77777777" w:rsidR="00893075" w:rsidRPr="00893075" w:rsidRDefault="00893075" w:rsidP="00893075">
      <w:pPr>
        <w:spacing w:after="0"/>
        <w:rPr>
          <w:rFonts w:ascii="Arial" w:eastAsia="Cambria" w:hAnsi="Arial" w:cs="Times New Roman"/>
          <w:b/>
          <w:color w:val="33006F"/>
          <w:sz w:val="18"/>
          <w:szCs w:val="18"/>
        </w:rPr>
      </w:pPr>
    </w:p>
    <w:p w14:paraId="5B4C3490" w14:textId="0EA1D027" w:rsidR="00893075" w:rsidRDefault="00893075" w:rsidP="00DE7808">
      <w:pPr>
        <w:pStyle w:val="Heading1"/>
      </w:pPr>
      <w:r w:rsidRPr="00893075">
        <w:br w:type="page"/>
      </w:r>
      <w:bookmarkStart w:id="72" w:name="_Toc142722633"/>
      <w:bookmarkStart w:id="73" w:name="_Toc185415108"/>
      <w:r w:rsidRPr="00893075">
        <w:lastRenderedPageBreak/>
        <w:t>Appendix C</w:t>
      </w:r>
      <w:r w:rsidR="00DE7808">
        <w:t>:</w:t>
      </w:r>
      <w:r w:rsidRPr="00893075">
        <w:t xml:space="preserve"> Additional Considerations</w:t>
      </w:r>
      <w:bookmarkEnd w:id="72"/>
      <w:bookmarkEnd w:id="73"/>
    </w:p>
    <w:p w14:paraId="58733455" w14:textId="438AA234" w:rsidR="00DE7808" w:rsidRPr="00DE7808" w:rsidRDefault="00DE7808" w:rsidP="00DE7808">
      <w:r w:rsidRPr="00DE7808">
        <w:t>This section includes any additional documentation such as evacuation exemptions and any other information that could be considered critical information during a building emergency</w:t>
      </w:r>
      <w:r w:rsidR="00CB2C27">
        <w:t xml:space="preserve">. </w:t>
      </w:r>
    </w:p>
    <w:sectPr w:rsidR="00DE7808" w:rsidRPr="00DE7808" w:rsidSect="00CB2C27">
      <w:footerReference w:type="first" r:id="rId49"/>
      <w:pgSz w:w="12240" w:h="15840"/>
      <w:pgMar w:top="1440" w:right="990" w:bottom="1620" w:left="1440" w:header="720"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FD9D2" w14:textId="77777777" w:rsidR="00014AF6" w:rsidRDefault="00014AF6" w:rsidP="002F7015">
      <w:r>
        <w:separator/>
      </w:r>
    </w:p>
  </w:endnote>
  <w:endnote w:type="continuationSeparator" w:id="0">
    <w:p w14:paraId="4FF363AF" w14:textId="77777777" w:rsidR="00014AF6" w:rsidRDefault="00014AF6" w:rsidP="002F7015">
      <w:r>
        <w:continuationSeparator/>
      </w:r>
    </w:p>
  </w:endnote>
  <w:endnote w:type="continuationNotice" w:id="1">
    <w:p w14:paraId="187E541D" w14:textId="77777777" w:rsidR="00014AF6" w:rsidRDefault="00014AF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LuzSans-Book"/>
    <w:panose1 w:val="020B0606030504020204"/>
    <w:charset w:val="00"/>
    <w:family w:val="swiss"/>
    <w:pitch w:val="variable"/>
    <w:sig w:usb0="E00002EF" w:usb1="4000205B" w:usb2="00000028" w:usb3="00000000" w:csb0="0000019F" w:csb1="00000000"/>
  </w:font>
  <w:font w:name="Encode Sans Normal">
    <w:panose1 w:val="02000000000000000000"/>
    <w:charset w:val="00"/>
    <w:family w:val="auto"/>
    <w:pitch w:val="variable"/>
    <w:sig w:usb0="A00000FF" w:usb1="5000207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ncode Sans Normal Black">
    <w:altName w:val="Times New Roman"/>
    <w:panose1 w:val="02000000000000000000"/>
    <w:charset w:val="00"/>
    <w:family w:val="auto"/>
    <w:pitch w:val="variable"/>
    <w:sig w:usb0="A00000FF" w:usb1="5000207B" w:usb2="00000000" w:usb3="00000000" w:csb0="00000093" w:csb1="00000000"/>
  </w:font>
  <w:font w:name="Uni Sans Light">
    <w:panose1 w:val="00000500000000000000"/>
    <w:charset w:val="00"/>
    <w:family w:val="modern"/>
    <w:notTrueType/>
    <w:pitch w:val="variable"/>
    <w:sig w:usb0="A00002EF" w:usb1="4000204A" w:usb2="00000000" w:usb3="00000000" w:csb0="00000097" w:csb1="00000000"/>
  </w:font>
  <w:font w:name="Uni Sans Regular">
    <w:panose1 w:val="00000500000000000000"/>
    <w:charset w:val="00"/>
    <w:family w:val="modern"/>
    <w:notTrueType/>
    <w:pitch w:val="variable"/>
    <w:sig w:usb0="A00002EF" w:usb1="4000204A" w:usb2="00000000" w:usb3="00000000" w:csb0="00000097"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838723"/>
      <w:docPartObj>
        <w:docPartGallery w:val="Page Numbers (Bottom of Page)"/>
        <w:docPartUnique/>
      </w:docPartObj>
    </w:sdtPr>
    <w:sdtEndPr>
      <w:rPr>
        <w:sz w:val="18"/>
        <w:szCs w:val="18"/>
      </w:rPr>
    </w:sdtEndPr>
    <w:sdtContent>
      <w:sdt>
        <w:sdtPr>
          <w:id w:val="-1769616900"/>
          <w:docPartObj>
            <w:docPartGallery w:val="Page Numbers (Top of Page)"/>
            <w:docPartUnique/>
          </w:docPartObj>
        </w:sdtPr>
        <w:sdtEndPr>
          <w:rPr>
            <w:sz w:val="18"/>
            <w:szCs w:val="18"/>
          </w:rPr>
        </w:sdtEndPr>
        <w:sdtContent>
          <w:p w14:paraId="7698FCA5" w14:textId="3775F98E" w:rsidR="00924D73" w:rsidRPr="00695AD8" w:rsidRDefault="00924D73" w:rsidP="00865ECB">
            <w:pPr>
              <w:pStyle w:val="Footer"/>
              <w:rPr>
                <w:rFonts w:asciiTheme="minorHAnsi" w:hAnsiTheme="minorHAnsi"/>
              </w:rPr>
            </w:pPr>
            <w:r w:rsidRPr="00865ECB">
              <mc:AlternateContent>
                <mc:Choice Requires="wps">
                  <w:drawing>
                    <wp:anchor distT="0" distB="0" distL="114300" distR="114300" simplePos="0" relativeHeight="251658241" behindDoc="0" locked="0" layoutInCell="1" allowOverlap="1" wp14:anchorId="137EC1E0" wp14:editId="7867904F">
                      <wp:simplePos x="0" y="0"/>
                      <wp:positionH relativeFrom="margin">
                        <wp:posOffset>648335</wp:posOffset>
                      </wp:positionH>
                      <wp:positionV relativeFrom="paragraph">
                        <wp:posOffset>-82698</wp:posOffset>
                      </wp:positionV>
                      <wp:extent cx="5550195" cy="0"/>
                      <wp:effectExtent l="0" t="0" r="31750" b="1905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35FC430" id="Straight Connector 4" o:spid="_x0000_s1026" alt="&quot;&quot;" style="position:absolute;flip:y;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243095">
              <w:drawing>
                <wp:anchor distT="0" distB="0" distL="114300" distR="114300" simplePos="0" relativeHeight="251658240" behindDoc="0" locked="0" layoutInCell="1" allowOverlap="1" wp14:anchorId="3C1F2DF8" wp14:editId="7F299983">
                  <wp:simplePos x="0" y="0"/>
                  <wp:positionH relativeFrom="column">
                    <wp:posOffset>0</wp:posOffset>
                  </wp:positionH>
                  <wp:positionV relativeFrom="paragraph">
                    <wp:posOffset>-116840</wp:posOffset>
                  </wp:positionV>
                  <wp:extent cx="593725" cy="400050"/>
                  <wp:effectExtent l="0" t="0" r="0" b="0"/>
                  <wp:wrapSquare wrapText="bothSides"/>
                  <wp:docPr id="1524474395" name="Picture 15244743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967339">
              <w:t>MHSC K Wing</w:t>
            </w:r>
            <w:r w:rsidRPr="003A35CE">
              <w:rPr>
                <w:sz w:val="18"/>
                <w:szCs w:val="18"/>
              </w:rPr>
              <w:t xml:space="preserve"> </w:t>
            </w:r>
            <w:r w:rsidR="00E2575E" w:rsidRPr="003A35CE">
              <w:rPr>
                <w:sz w:val="18"/>
                <w:szCs w:val="18"/>
              </w:rPr>
              <w:t>Fire Safety &amp; Evacuation Plan</w:t>
            </w:r>
            <w:r w:rsidRPr="003A35CE">
              <w:rPr>
                <w:sz w:val="18"/>
                <w:szCs w:val="18"/>
              </w:rPr>
              <w:t xml:space="preserve"> </w:t>
            </w:r>
            <w:r w:rsidRPr="003A35CE">
              <w:rPr>
                <w:rFonts w:ascii="Arial" w:hAnsi="Arial" w:cs="Arial"/>
                <w:sz w:val="18"/>
                <w:szCs w:val="18"/>
              </w:rPr>
              <w:t>│</w:t>
            </w:r>
            <w:r w:rsidRPr="003A35CE">
              <w:rPr>
                <w:sz w:val="18"/>
                <w:szCs w:val="18"/>
              </w:rPr>
              <w:t xml:space="preserve"> </w:t>
            </w:r>
            <w:r w:rsidR="00CC2D04">
              <w:rPr>
                <w:sz w:val="18"/>
                <w:szCs w:val="18"/>
              </w:rPr>
              <w:t>March 16, 2026</w:t>
            </w:r>
            <w:r w:rsidR="00B803ED">
              <w:rPr>
                <w:sz w:val="18"/>
                <w:szCs w:val="18"/>
              </w:rPr>
              <w:t xml:space="preserve"> </w:t>
            </w:r>
            <w:r w:rsidR="00F243E7" w:rsidRPr="003A35CE">
              <w:rPr>
                <w:rFonts w:ascii="Arial" w:hAnsi="Arial" w:cs="Arial"/>
                <w:sz w:val="18"/>
                <w:szCs w:val="18"/>
              </w:rPr>
              <w:t>│</w:t>
            </w:r>
            <w:r w:rsidRPr="003A35CE">
              <w:rPr>
                <w:sz w:val="18"/>
                <w:szCs w:val="18"/>
              </w:rPr>
              <w:t xml:space="preserve">Page </w:t>
            </w:r>
            <w:r w:rsidRPr="003A35CE">
              <w:rPr>
                <w:sz w:val="18"/>
                <w:szCs w:val="18"/>
              </w:rPr>
              <w:fldChar w:fldCharType="begin"/>
            </w:r>
            <w:r w:rsidRPr="003A35CE">
              <w:rPr>
                <w:sz w:val="18"/>
                <w:szCs w:val="18"/>
              </w:rPr>
              <w:instrText xml:space="preserve"> PAGE </w:instrText>
            </w:r>
            <w:r w:rsidRPr="003A35CE">
              <w:rPr>
                <w:sz w:val="18"/>
                <w:szCs w:val="18"/>
              </w:rPr>
              <w:fldChar w:fldCharType="separate"/>
            </w:r>
            <w:r w:rsidRPr="003A35CE">
              <w:rPr>
                <w:sz w:val="18"/>
                <w:szCs w:val="18"/>
              </w:rPr>
              <w:t>20</w:t>
            </w:r>
            <w:r w:rsidRPr="003A35CE">
              <w:rPr>
                <w:sz w:val="18"/>
                <w:szCs w:val="18"/>
              </w:rPr>
              <w:fldChar w:fldCharType="end"/>
            </w:r>
            <w:r w:rsidRPr="003A35CE">
              <w:rPr>
                <w:sz w:val="18"/>
                <w:szCs w:val="18"/>
              </w:rPr>
              <w:t xml:space="preserve"> of </w:t>
            </w:r>
            <w:r w:rsidRPr="003A35CE">
              <w:rPr>
                <w:sz w:val="18"/>
                <w:szCs w:val="18"/>
              </w:rPr>
              <w:fldChar w:fldCharType="begin"/>
            </w:r>
            <w:r w:rsidRPr="003A35CE">
              <w:rPr>
                <w:sz w:val="18"/>
                <w:szCs w:val="18"/>
              </w:rPr>
              <w:instrText xml:space="preserve"> NUMPAGES  </w:instrText>
            </w:r>
            <w:r w:rsidRPr="003A35CE">
              <w:rPr>
                <w:sz w:val="18"/>
                <w:szCs w:val="18"/>
              </w:rPr>
              <w:fldChar w:fldCharType="separate"/>
            </w:r>
            <w:r w:rsidRPr="003A35CE">
              <w:rPr>
                <w:sz w:val="18"/>
                <w:szCs w:val="18"/>
              </w:rPr>
              <w:t>21</w:t>
            </w:r>
            <w:r w:rsidRPr="003A35CE">
              <w:rPr>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8507456"/>
      <w:docPartObj>
        <w:docPartGallery w:val="Page Numbers (Bottom of Page)"/>
        <w:docPartUnique/>
      </w:docPartObj>
    </w:sdtPr>
    <w:sdtEndPr>
      <w:rPr>
        <w:sz w:val="18"/>
        <w:szCs w:val="18"/>
      </w:rPr>
    </w:sdtEndPr>
    <w:sdtContent>
      <w:sdt>
        <w:sdtPr>
          <w:id w:val="373355329"/>
          <w:docPartObj>
            <w:docPartGallery w:val="Page Numbers (Top of Page)"/>
            <w:docPartUnique/>
          </w:docPartObj>
        </w:sdtPr>
        <w:sdtEndPr>
          <w:rPr>
            <w:sz w:val="18"/>
            <w:szCs w:val="18"/>
          </w:rPr>
        </w:sdtEndPr>
        <w:sdtContent>
          <w:p w14:paraId="3849AFB7" w14:textId="564E94FB" w:rsidR="00FD7283" w:rsidRPr="00FD7283" w:rsidRDefault="00FD7283" w:rsidP="00865ECB">
            <w:pPr>
              <w:pStyle w:val="Footer"/>
              <w:rPr>
                <w:rFonts w:asciiTheme="minorHAnsi" w:hAnsiTheme="minorHAnsi"/>
              </w:rPr>
            </w:pPr>
            <w:r w:rsidRPr="00FD7283">
              <mc:AlternateContent>
                <mc:Choice Requires="wps">
                  <w:drawing>
                    <wp:anchor distT="0" distB="0" distL="114300" distR="114300" simplePos="0" relativeHeight="251661313" behindDoc="0" locked="0" layoutInCell="1" allowOverlap="1" wp14:anchorId="7DE6CBAE" wp14:editId="1A20C800">
                      <wp:simplePos x="0" y="0"/>
                      <wp:positionH relativeFrom="margin">
                        <wp:posOffset>648335</wp:posOffset>
                      </wp:positionH>
                      <wp:positionV relativeFrom="paragraph">
                        <wp:posOffset>-82698</wp:posOffset>
                      </wp:positionV>
                      <wp:extent cx="5550195" cy="0"/>
                      <wp:effectExtent l="0" t="0" r="31750" b="19050"/>
                      <wp:wrapNone/>
                      <wp:docPr id="498855123" name="Straight Connector 4988551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7CE36917" id="Straight Connector 498855123" o:spid="_x0000_s1026" alt="&quot;&quot;" style="position:absolute;flip:y;z-index:2516613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0289" behindDoc="0" locked="0" layoutInCell="1" allowOverlap="1" wp14:anchorId="76A57027" wp14:editId="43CC854C">
                  <wp:simplePos x="0" y="0"/>
                  <wp:positionH relativeFrom="column">
                    <wp:posOffset>0</wp:posOffset>
                  </wp:positionH>
                  <wp:positionV relativeFrom="paragraph">
                    <wp:posOffset>-116840</wp:posOffset>
                  </wp:positionV>
                  <wp:extent cx="593725" cy="400050"/>
                  <wp:effectExtent l="0" t="0" r="0" b="0"/>
                  <wp:wrapSquare wrapText="bothSides"/>
                  <wp:docPr id="183250260" name="Picture 18325026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061ED">
              <w:t>MHSC K Wing</w:t>
            </w:r>
            <w:r w:rsidRPr="00FD7283">
              <w:rPr>
                <w:sz w:val="18"/>
                <w:szCs w:val="18"/>
              </w:rPr>
              <w:t xml:space="preserve"> Fire Safety &amp; Evacuation Plan </w:t>
            </w:r>
            <w:r w:rsidRPr="00FD7283">
              <w:rPr>
                <w:rFonts w:ascii="Arial" w:hAnsi="Arial" w:cs="Arial"/>
                <w:sz w:val="18"/>
                <w:szCs w:val="18"/>
              </w:rPr>
              <w:t>│</w:t>
            </w:r>
            <w:r w:rsidRPr="00FD7283">
              <w:rPr>
                <w:sz w:val="18"/>
                <w:szCs w:val="18"/>
              </w:rPr>
              <w:t xml:space="preserve"> </w:t>
            </w:r>
            <w:r w:rsidR="00CC2D04">
              <w:rPr>
                <w:sz w:val="18"/>
                <w:szCs w:val="18"/>
              </w:rPr>
              <w:t>March 16, 2026</w:t>
            </w:r>
            <w:r w:rsidR="00043E2E">
              <w:rPr>
                <w:sz w:val="18"/>
                <w:szCs w:val="18"/>
              </w:rPr>
              <w:t xml:space="preserve"> </w:t>
            </w:r>
            <w:r w:rsidRPr="00FD7283">
              <w:rPr>
                <w:rFonts w:ascii="Arial" w:hAnsi="Arial" w:cs="Arial"/>
                <w:sz w:val="18"/>
                <w:szCs w:val="18"/>
              </w:rPr>
              <w:t>│</w:t>
            </w:r>
            <w:r w:rsidRPr="00FD7283">
              <w:rPr>
                <w:sz w:val="18"/>
                <w:szCs w:val="18"/>
              </w:rPr>
              <w:t xml:space="preserve">Page </w:t>
            </w:r>
            <w:r w:rsidRPr="00FD7283">
              <w:rPr>
                <w:sz w:val="18"/>
                <w:szCs w:val="18"/>
              </w:rPr>
              <w:fldChar w:fldCharType="begin"/>
            </w:r>
            <w:r w:rsidRPr="00FD7283">
              <w:rPr>
                <w:sz w:val="18"/>
                <w:szCs w:val="18"/>
              </w:rPr>
              <w:instrText xml:space="preserve"> PAGE </w:instrText>
            </w:r>
            <w:r w:rsidRPr="00FD7283">
              <w:rPr>
                <w:sz w:val="18"/>
                <w:szCs w:val="18"/>
              </w:rPr>
              <w:fldChar w:fldCharType="separate"/>
            </w:r>
            <w:r w:rsidRPr="00FD7283">
              <w:rPr>
                <w:sz w:val="18"/>
                <w:szCs w:val="18"/>
              </w:rPr>
              <w:t>20</w:t>
            </w:r>
            <w:r w:rsidRPr="00FD7283">
              <w:rPr>
                <w:sz w:val="18"/>
                <w:szCs w:val="18"/>
              </w:rPr>
              <w:fldChar w:fldCharType="end"/>
            </w:r>
            <w:r w:rsidRPr="00FD7283">
              <w:rPr>
                <w:sz w:val="18"/>
                <w:szCs w:val="18"/>
              </w:rPr>
              <w:t xml:space="preserve"> of </w:t>
            </w:r>
            <w:r w:rsidRPr="00FD7283">
              <w:rPr>
                <w:sz w:val="18"/>
                <w:szCs w:val="18"/>
              </w:rPr>
              <w:fldChar w:fldCharType="begin"/>
            </w:r>
            <w:r w:rsidRPr="00FD7283">
              <w:rPr>
                <w:sz w:val="18"/>
                <w:szCs w:val="18"/>
              </w:rPr>
              <w:instrText xml:space="preserve"> NUMPAGES  </w:instrText>
            </w:r>
            <w:r w:rsidRPr="00FD7283">
              <w:rPr>
                <w:sz w:val="18"/>
                <w:szCs w:val="18"/>
              </w:rPr>
              <w:fldChar w:fldCharType="separate"/>
            </w:r>
            <w:r w:rsidRPr="00FD7283">
              <w:rPr>
                <w:sz w:val="18"/>
                <w:szCs w:val="18"/>
              </w:rPr>
              <w:t>21</w:t>
            </w:r>
            <w:r w:rsidRPr="00FD7283">
              <w:rPr>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2442964"/>
      <w:docPartObj>
        <w:docPartGallery w:val="Page Numbers (Top of Page)"/>
        <w:docPartUnique/>
      </w:docPartObj>
    </w:sdtPr>
    <w:sdtEndPr/>
    <w:sdtContent>
      <w:p w14:paraId="074A0A7B" w14:textId="2D76BEBE" w:rsidR="00FD7283" w:rsidRPr="00FD7283" w:rsidRDefault="00FD7283" w:rsidP="00FD7283">
        <w:pPr>
          <w:pStyle w:val="Footer"/>
        </w:pPr>
        <w:r w:rsidRPr="00FD7283">
          <mc:AlternateContent>
            <mc:Choice Requires="wps">
              <w:drawing>
                <wp:anchor distT="0" distB="0" distL="114300" distR="114300" simplePos="0" relativeHeight="251667457" behindDoc="0" locked="0" layoutInCell="1" allowOverlap="1" wp14:anchorId="6E95D7AF" wp14:editId="05803A1B">
                  <wp:simplePos x="0" y="0"/>
                  <wp:positionH relativeFrom="margin">
                    <wp:posOffset>648335</wp:posOffset>
                  </wp:positionH>
                  <wp:positionV relativeFrom="paragraph">
                    <wp:posOffset>-82698</wp:posOffset>
                  </wp:positionV>
                  <wp:extent cx="5550195" cy="0"/>
                  <wp:effectExtent l="0" t="0" r="31750" b="19050"/>
                  <wp:wrapNone/>
                  <wp:docPr id="363226554" name="Straight Connector 3632265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550195" cy="0"/>
                          </a:xfrm>
                          <a:prstGeom prst="line">
                            <a:avLst/>
                          </a:prstGeom>
                          <a:ln w="12700">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w:pict>
                <v:line w14:anchorId="55F7BE5A" id="Straight Connector 363226554" o:spid="_x0000_s1026" alt="&quot;&quot;" style="position:absolute;flip:y;z-index:2516674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1.05pt,-6.5pt" to="488.0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" strokecolor="black [3213]" strokeweight="1pt">
                  <v:stroke joinstyle="miter"/>
                  <w10:wrap anchorx="margin"/>
                </v:line>
              </w:pict>
            </mc:Fallback>
          </mc:AlternateContent>
        </w:r>
        <w:r w:rsidRPr="00FD7283">
          <w:drawing>
            <wp:anchor distT="0" distB="0" distL="114300" distR="114300" simplePos="0" relativeHeight="251666433" behindDoc="0" locked="0" layoutInCell="1" allowOverlap="1" wp14:anchorId="2341D615" wp14:editId="2FBEA6EA">
              <wp:simplePos x="0" y="0"/>
              <wp:positionH relativeFrom="column">
                <wp:posOffset>0</wp:posOffset>
              </wp:positionH>
              <wp:positionV relativeFrom="paragraph">
                <wp:posOffset>-116840</wp:posOffset>
              </wp:positionV>
              <wp:extent cx="593725" cy="400050"/>
              <wp:effectExtent l="0" t="0" r="0" b="0"/>
              <wp:wrapSquare wrapText="bothSides"/>
              <wp:docPr id="1958036476" name="Picture 19580364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3725" cy="400050"/>
                      </a:xfrm>
                      <a:prstGeom prst="rect">
                        <a:avLst/>
                      </a:prstGeom>
                    </pic:spPr>
                  </pic:pic>
                </a:graphicData>
              </a:graphic>
            </wp:anchor>
          </w:drawing>
        </w:r>
        <w:r w:rsidR="00E061ED">
          <w:t>MHSC K Wing</w:t>
        </w:r>
        <w:r w:rsidRPr="00FD7283">
          <w:t xml:space="preserve"> Fire Safety &amp; Evacuation Plan </w:t>
        </w:r>
        <w:r w:rsidRPr="00FD7283">
          <w:rPr>
            <w:rFonts w:ascii="Arial" w:hAnsi="Arial" w:cs="Arial"/>
          </w:rPr>
          <w:t>│</w:t>
        </w:r>
        <w:r w:rsidRPr="00FD7283">
          <w:t xml:space="preserve"> </w:t>
        </w:r>
        <w:r w:rsidR="00CC2D04">
          <w:t>March 16, 2026</w:t>
        </w:r>
        <w:r w:rsidRPr="00FD7283">
          <w:t xml:space="preserve"> </w:t>
        </w:r>
        <w:r w:rsidRPr="00FD7283">
          <w:rPr>
            <w:rFonts w:ascii="Arial" w:hAnsi="Arial" w:cs="Arial"/>
          </w:rPr>
          <w:t>│</w:t>
        </w:r>
        <w:r w:rsidRPr="00FD7283">
          <w:t xml:space="preserve">Page </w:t>
        </w:r>
        <w:r w:rsidRPr="00FD7283">
          <w:fldChar w:fldCharType="begin"/>
        </w:r>
        <w:r w:rsidRPr="00FD7283">
          <w:instrText xml:space="preserve"> PAGE </w:instrText>
        </w:r>
        <w:r w:rsidRPr="00FD7283">
          <w:fldChar w:fldCharType="separate"/>
        </w:r>
        <w:r w:rsidRPr="00FD7283">
          <w:t>21</w:t>
        </w:r>
        <w:r w:rsidRPr="00FD7283">
          <w:fldChar w:fldCharType="end"/>
        </w:r>
        <w:r w:rsidRPr="00FD7283">
          <w:t xml:space="preserve"> of </w:t>
        </w:r>
        <w:r w:rsidRPr="00FD7283">
          <w:fldChar w:fldCharType="begin"/>
        </w:r>
        <w:r w:rsidRPr="00FD7283">
          <w:instrText xml:space="preserve"> NUMPAGES  </w:instrText>
        </w:r>
        <w:r w:rsidRPr="00FD7283">
          <w:fldChar w:fldCharType="separate"/>
        </w:r>
        <w:r w:rsidRPr="00FD7283">
          <w:t>24</w:t>
        </w:r>
        <w:r w:rsidRPr="00FD7283">
          <w:fldChar w:fldCharType="end"/>
        </w:r>
      </w:p>
    </w:sdtContent>
  </w:sdt>
  <w:p w14:paraId="3E80CF19" w14:textId="77777777" w:rsidR="00FD7283" w:rsidRDefault="00FD72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CE1BE" w14:textId="77777777" w:rsidR="00014AF6" w:rsidRDefault="00014AF6" w:rsidP="002F7015">
      <w:r>
        <w:separator/>
      </w:r>
    </w:p>
  </w:footnote>
  <w:footnote w:type="continuationSeparator" w:id="0">
    <w:p w14:paraId="5B657AC0" w14:textId="77777777" w:rsidR="00014AF6" w:rsidRDefault="00014AF6" w:rsidP="002F7015">
      <w:r>
        <w:continuationSeparator/>
      </w:r>
    </w:p>
  </w:footnote>
  <w:footnote w:type="continuationNotice" w:id="1">
    <w:p w14:paraId="5EF08D9B" w14:textId="77777777" w:rsidR="00014AF6" w:rsidRDefault="00014AF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297EE" w14:textId="77777777" w:rsidR="00924D73" w:rsidRDefault="00924D73" w:rsidP="002F7015">
    <w:pPr>
      <w:pStyle w:val="Header"/>
    </w:pPr>
    <w:r>
      <w:rPr>
        <w:noProof/>
      </w:rPr>
      <w:drawing>
        <wp:inline distT="0" distB="0" distL="0" distR="0" wp14:anchorId="31419D9B" wp14:editId="2EC2B86A">
          <wp:extent cx="2598455" cy="180753"/>
          <wp:effectExtent l="0" t="0" r="0" b="0"/>
          <wp:docPr id="486340570" name="Picture 4863405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44620" cy="183964"/>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E4AEB" w14:textId="3A1D38DA" w:rsidR="00893075" w:rsidRDefault="00893075">
    <w:pPr>
      <w:pStyle w:val="Header"/>
    </w:pPr>
    <w:r>
      <w:rPr>
        <w:noProof/>
      </w:rPr>
      <w:drawing>
        <wp:inline distT="0" distB="0" distL="0" distR="0" wp14:anchorId="222050BD" wp14:editId="36989D56">
          <wp:extent cx="2597150" cy="182880"/>
          <wp:effectExtent l="0" t="0" r="0" b="7620"/>
          <wp:docPr id="125918793" name="Picture 125918793" descr="University of Washingt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18793" name="Picture 125918793" descr="University of Washingto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97150" cy="182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151EB"/>
    <w:multiLevelType w:val="multilevel"/>
    <w:tmpl w:val="1188D422"/>
    <w:lvl w:ilvl="0">
      <w:start w:val="1"/>
      <w:numFmt w:val="bullet"/>
      <w:pStyle w:val="ListParagraph"/>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FF69AC"/>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FC2CE3"/>
    <w:multiLevelType w:val="hybridMultilevel"/>
    <w:tmpl w:val="EF981E2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B04AF"/>
    <w:multiLevelType w:val="hybridMultilevel"/>
    <w:tmpl w:val="935E1AE2"/>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D81309"/>
    <w:multiLevelType w:val="hybridMultilevel"/>
    <w:tmpl w:val="2BE8A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D51ACB"/>
    <w:multiLevelType w:val="hybridMultilevel"/>
    <w:tmpl w:val="0A26A18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C0446AD"/>
    <w:multiLevelType w:val="hybridMultilevel"/>
    <w:tmpl w:val="2AE03EC0"/>
    <w:lvl w:ilvl="0" w:tplc="BBD0C9D0">
      <w:start w:val="1"/>
      <w:numFmt w:val="decimal"/>
      <w:lvlText w:val="%1."/>
      <w:lvlJc w:val="left"/>
      <w:pPr>
        <w:ind w:left="1080" w:hanging="360"/>
      </w:pPr>
      <w:rPr>
        <w:b/>
        <w:bCs/>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0EB54F3"/>
    <w:multiLevelType w:val="hybridMultilevel"/>
    <w:tmpl w:val="8FF4EF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460D37"/>
    <w:multiLevelType w:val="multilevel"/>
    <w:tmpl w:val="393C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B67C6"/>
    <w:multiLevelType w:val="hybridMultilevel"/>
    <w:tmpl w:val="D8B40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876CFF"/>
    <w:multiLevelType w:val="hybridMultilevel"/>
    <w:tmpl w:val="24FC1CF8"/>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D5E7B60"/>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4952A3"/>
    <w:multiLevelType w:val="hybridMultilevel"/>
    <w:tmpl w:val="8FF4E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A7E70"/>
    <w:multiLevelType w:val="hybridMultilevel"/>
    <w:tmpl w:val="8918FE1A"/>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9B4443F"/>
    <w:multiLevelType w:val="hybridMultilevel"/>
    <w:tmpl w:val="E7203FD8"/>
    <w:lvl w:ilvl="0" w:tplc="BBD0C9D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51DDB"/>
    <w:multiLevelType w:val="hybridMultilevel"/>
    <w:tmpl w:val="11EE497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E031FF6"/>
    <w:multiLevelType w:val="hybridMultilevel"/>
    <w:tmpl w:val="B97A1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D9273E"/>
    <w:multiLevelType w:val="hybridMultilevel"/>
    <w:tmpl w:val="602CE904"/>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BA5CD2"/>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C7B2121"/>
    <w:multiLevelType w:val="hybridMultilevel"/>
    <w:tmpl w:val="F0709D06"/>
    <w:lvl w:ilvl="0" w:tplc="04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D10742A"/>
    <w:multiLevelType w:val="hybridMultilevel"/>
    <w:tmpl w:val="7FA0BECE"/>
    <w:lvl w:ilvl="0" w:tplc="5CF46650">
      <w:start w:val="1"/>
      <w:numFmt w:val="decimal"/>
      <w:lvlText w:val="%1."/>
      <w:lvlJc w:val="left"/>
      <w:pPr>
        <w:ind w:left="1440" w:hanging="360"/>
      </w:pPr>
    </w:lvl>
    <w:lvl w:ilvl="1" w:tplc="8788EE0C">
      <w:start w:val="1"/>
      <w:numFmt w:val="decimal"/>
      <w:lvlText w:val="%2."/>
      <w:lvlJc w:val="left"/>
      <w:pPr>
        <w:ind w:left="1440" w:hanging="360"/>
      </w:pPr>
    </w:lvl>
    <w:lvl w:ilvl="2" w:tplc="FE9A2560">
      <w:start w:val="1"/>
      <w:numFmt w:val="decimal"/>
      <w:lvlText w:val="%3."/>
      <w:lvlJc w:val="left"/>
      <w:pPr>
        <w:ind w:left="1440" w:hanging="360"/>
      </w:pPr>
    </w:lvl>
    <w:lvl w:ilvl="3" w:tplc="336046E6">
      <w:start w:val="1"/>
      <w:numFmt w:val="decimal"/>
      <w:lvlText w:val="%4."/>
      <w:lvlJc w:val="left"/>
      <w:pPr>
        <w:ind w:left="1440" w:hanging="360"/>
      </w:pPr>
    </w:lvl>
    <w:lvl w:ilvl="4" w:tplc="50706662">
      <w:start w:val="1"/>
      <w:numFmt w:val="decimal"/>
      <w:lvlText w:val="%5."/>
      <w:lvlJc w:val="left"/>
      <w:pPr>
        <w:ind w:left="1440" w:hanging="360"/>
      </w:pPr>
    </w:lvl>
    <w:lvl w:ilvl="5" w:tplc="1F484E9C">
      <w:start w:val="1"/>
      <w:numFmt w:val="decimal"/>
      <w:lvlText w:val="%6."/>
      <w:lvlJc w:val="left"/>
      <w:pPr>
        <w:ind w:left="1440" w:hanging="360"/>
      </w:pPr>
    </w:lvl>
    <w:lvl w:ilvl="6" w:tplc="4D18FD80">
      <w:start w:val="1"/>
      <w:numFmt w:val="decimal"/>
      <w:lvlText w:val="%7."/>
      <w:lvlJc w:val="left"/>
      <w:pPr>
        <w:ind w:left="1440" w:hanging="360"/>
      </w:pPr>
    </w:lvl>
    <w:lvl w:ilvl="7" w:tplc="DC3683D2">
      <w:start w:val="1"/>
      <w:numFmt w:val="decimal"/>
      <w:lvlText w:val="%8."/>
      <w:lvlJc w:val="left"/>
      <w:pPr>
        <w:ind w:left="1440" w:hanging="360"/>
      </w:pPr>
    </w:lvl>
    <w:lvl w:ilvl="8" w:tplc="758AAF36">
      <w:start w:val="1"/>
      <w:numFmt w:val="decimal"/>
      <w:lvlText w:val="%9."/>
      <w:lvlJc w:val="left"/>
      <w:pPr>
        <w:ind w:left="1440" w:hanging="360"/>
      </w:pPr>
    </w:lvl>
  </w:abstractNum>
  <w:abstractNum w:abstractNumId="21" w15:restartNumberingAfterBreak="0">
    <w:nsid w:val="5D111A08"/>
    <w:multiLevelType w:val="hybridMultilevel"/>
    <w:tmpl w:val="A78EA4E6"/>
    <w:lvl w:ilvl="0" w:tplc="BBD0C9D0">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E603F8"/>
    <w:multiLevelType w:val="hybridMultilevel"/>
    <w:tmpl w:val="0804CD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25A9F"/>
    <w:multiLevelType w:val="hybridMultilevel"/>
    <w:tmpl w:val="980A5148"/>
    <w:lvl w:ilvl="0" w:tplc="B896F286">
      <w:start w:val="1"/>
      <w:numFmt w:val="lowerLetter"/>
      <w:lvlText w:val="%1."/>
      <w:lvlJc w:val="left"/>
      <w:pPr>
        <w:ind w:left="108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875220F"/>
    <w:multiLevelType w:val="hybridMultilevel"/>
    <w:tmpl w:val="AA24A6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214A6F"/>
    <w:multiLevelType w:val="hybridMultilevel"/>
    <w:tmpl w:val="9DB46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4F4864"/>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D164E2"/>
    <w:multiLevelType w:val="hybridMultilevel"/>
    <w:tmpl w:val="92C0588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E196BD1"/>
    <w:multiLevelType w:val="hybridMultilevel"/>
    <w:tmpl w:val="B74688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7"/>
  </w:num>
  <w:num w:numId="4">
    <w:abstractNumId w:val="3"/>
  </w:num>
  <w:num w:numId="5">
    <w:abstractNumId w:val="18"/>
  </w:num>
  <w:num w:numId="6">
    <w:abstractNumId w:val="5"/>
  </w:num>
  <w:num w:numId="7">
    <w:abstractNumId w:val="12"/>
  </w:num>
  <w:num w:numId="8">
    <w:abstractNumId w:val="22"/>
  </w:num>
  <w:num w:numId="9">
    <w:abstractNumId w:val="25"/>
  </w:num>
  <w:num w:numId="10">
    <w:abstractNumId w:val="27"/>
  </w:num>
  <w:num w:numId="11">
    <w:abstractNumId w:val="2"/>
  </w:num>
  <w:num w:numId="12">
    <w:abstractNumId w:val="15"/>
  </w:num>
  <w:num w:numId="13">
    <w:abstractNumId w:val="23"/>
  </w:num>
  <w:num w:numId="14">
    <w:abstractNumId w:val="26"/>
  </w:num>
  <w:num w:numId="15">
    <w:abstractNumId w:val="16"/>
  </w:num>
  <w:num w:numId="16">
    <w:abstractNumId w:val="4"/>
  </w:num>
  <w:num w:numId="17">
    <w:abstractNumId w:val="1"/>
  </w:num>
  <w:num w:numId="18">
    <w:abstractNumId w:val="28"/>
  </w:num>
  <w:num w:numId="19">
    <w:abstractNumId w:val="20"/>
  </w:num>
  <w:num w:numId="20">
    <w:abstractNumId w:val="9"/>
  </w:num>
  <w:num w:numId="21">
    <w:abstractNumId w:val="19"/>
  </w:num>
  <w:num w:numId="22">
    <w:abstractNumId w:val="10"/>
  </w:num>
  <w:num w:numId="23">
    <w:abstractNumId w:val="24"/>
  </w:num>
  <w:num w:numId="24">
    <w:abstractNumId w:val="13"/>
  </w:num>
  <w:num w:numId="25">
    <w:abstractNumId w:val="17"/>
  </w:num>
  <w:num w:numId="26">
    <w:abstractNumId w:val="8"/>
  </w:num>
  <w:num w:numId="27">
    <w:abstractNumId w:val="21"/>
  </w:num>
  <w:num w:numId="28">
    <w:abstractNumId w:val="14"/>
  </w:num>
  <w:num w:numId="29">
    <w:abstractNumId w:val="6"/>
  </w:num>
  <w:num w:numId="30">
    <w:abstractNumId w:val="0"/>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3E5"/>
    <w:rsid w:val="00000763"/>
    <w:rsid w:val="00000BB5"/>
    <w:rsid w:val="000010C7"/>
    <w:rsid w:val="000018DC"/>
    <w:rsid w:val="00001FE4"/>
    <w:rsid w:val="00002C37"/>
    <w:rsid w:val="00003911"/>
    <w:rsid w:val="00004DA9"/>
    <w:rsid w:val="00006B92"/>
    <w:rsid w:val="00007BC7"/>
    <w:rsid w:val="00010013"/>
    <w:rsid w:val="0001215A"/>
    <w:rsid w:val="000143E3"/>
    <w:rsid w:val="0001455B"/>
    <w:rsid w:val="00014AF6"/>
    <w:rsid w:val="00015100"/>
    <w:rsid w:val="000167BB"/>
    <w:rsid w:val="00016AAF"/>
    <w:rsid w:val="00020BBF"/>
    <w:rsid w:val="00021B42"/>
    <w:rsid w:val="00022BF1"/>
    <w:rsid w:val="0002388A"/>
    <w:rsid w:val="0002424A"/>
    <w:rsid w:val="00025904"/>
    <w:rsid w:val="00025E2F"/>
    <w:rsid w:val="00027864"/>
    <w:rsid w:val="00027C60"/>
    <w:rsid w:val="000312A9"/>
    <w:rsid w:val="00031687"/>
    <w:rsid w:val="000337DA"/>
    <w:rsid w:val="00037ECA"/>
    <w:rsid w:val="00040D90"/>
    <w:rsid w:val="000435DC"/>
    <w:rsid w:val="00043E2E"/>
    <w:rsid w:val="00044BD7"/>
    <w:rsid w:val="000455F2"/>
    <w:rsid w:val="00050026"/>
    <w:rsid w:val="00051274"/>
    <w:rsid w:val="00051A66"/>
    <w:rsid w:val="00051CDB"/>
    <w:rsid w:val="000522C4"/>
    <w:rsid w:val="00053B97"/>
    <w:rsid w:val="00055ED9"/>
    <w:rsid w:val="00056AB5"/>
    <w:rsid w:val="00057201"/>
    <w:rsid w:val="00057CB5"/>
    <w:rsid w:val="00060AC7"/>
    <w:rsid w:val="00060E22"/>
    <w:rsid w:val="00060E7D"/>
    <w:rsid w:val="00065852"/>
    <w:rsid w:val="00065D30"/>
    <w:rsid w:val="0006650F"/>
    <w:rsid w:val="00066AF1"/>
    <w:rsid w:val="00067346"/>
    <w:rsid w:val="00070575"/>
    <w:rsid w:val="0007434F"/>
    <w:rsid w:val="00075D76"/>
    <w:rsid w:val="00076A5A"/>
    <w:rsid w:val="0007742C"/>
    <w:rsid w:val="000774DB"/>
    <w:rsid w:val="00077734"/>
    <w:rsid w:val="00077B74"/>
    <w:rsid w:val="00081267"/>
    <w:rsid w:val="0008233F"/>
    <w:rsid w:val="000837A2"/>
    <w:rsid w:val="00086B61"/>
    <w:rsid w:val="00091E73"/>
    <w:rsid w:val="0009218B"/>
    <w:rsid w:val="0009331F"/>
    <w:rsid w:val="00093C99"/>
    <w:rsid w:val="00095778"/>
    <w:rsid w:val="000968CB"/>
    <w:rsid w:val="00097D48"/>
    <w:rsid w:val="000A16FA"/>
    <w:rsid w:val="000A260C"/>
    <w:rsid w:val="000A32D3"/>
    <w:rsid w:val="000A4A11"/>
    <w:rsid w:val="000A4F8B"/>
    <w:rsid w:val="000A55C1"/>
    <w:rsid w:val="000A61EC"/>
    <w:rsid w:val="000A6902"/>
    <w:rsid w:val="000A709F"/>
    <w:rsid w:val="000B0CDF"/>
    <w:rsid w:val="000B1837"/>
    <w:rsid w:val="000B2171"/>
    <w:rsid w:val="000B245D"/>
    <w:rsid w:val="000B25F3"/>
    <w:rsid w:val="000B2C4C"/>
    <w:rsid w:val="000B3293"/>
    <w:rsid w:val="000B33A4"/>
    <w:rsid w:val="000B439F"/>
    <w:rsid w:val="000B4F8A"/>
    <w:rsid w:val="000B6053"/>
    <w:rsid w:val="000B61B1"/>
    <w:rsid w:val="000C05D4"/>
    <w:rsid w:val="000C1DCD"/>
    <w:rsid w:val="000C31B8"/>
    <w:rsid w:val="000C5C49"/>
    <w:rsid w:val="000C6614"/>
    <w:rsid w:val="000C6784"/>
    <w:rsid w:val="000D0196"/>
    <w:rsid w:val="000D0C81"/>
    <w:rsid w:val="000D0F3F"/>
    <w:rsid w:val="000D3433"/>
    <w:rsid w:val="000D3678"/>
    <w:rsid w:val="000D3DB5"/>
    <w:rsid w:val="000D4042"/>
    <w:rsid w:val="000D54FF"/>
    <w:rsid w:val="000D78D7"/>
    <w:rsid w:val="000D7A62"/>
    <w:rsid w:val="000E0C49"/>
    <w:rsid w:val="000E26AB"/>
    <w:rsid w:val="000E297B"/>
    <w:rsid w:val="000E2BEA"/>
    <w:rsid w:val="000E3C03"/>
    <w:rsid w:val="000E3C2D"/>
    <w:rsid w:val="000E4549"/>
    <w:rsid w:val="000E49F4"/>
    <w:rsid w:val="000E4C22"/>
    <w:rsid w:val="000E5EB8"/>
    <w:rsid w:val="000E748F"/>
    <w:rsid w:val="000F2B0B"/>
    <w:rsid w:val="000F4C13"/>
    <w:rsid w:val="000F4C7E"/>
    <w:rsid w:val="000F4F9A"/>
    <w:rsid w:val="000F5275"/>
    <w:rsid w:val="000F688F"/>
    <w:rsid w:val="000F76A1"/>
    <w:rsid w:val="00100B09"/>
    <w:rsid w:val="00100DE8"/>
    <w:rsid w:val="00101369"/>
    <w:rsid w:val="001058CD"/>
    <w:rsid w:val="00110575"/>
    <w:rsid w:val="001118B6"/>
    <w:rsid w:val="00111B10"/>
    <w:rsid w:val="00111ECF"/>
    <w:rsid w:val="00112807"/>
    <w:rsid w:val="0011769E"/>
    <w:rsid w:val="00121B1A"/>
    <w:rsid w:val="00121F8A"/>
    <w:rsid w:val="0012423B"/>
    <w:rsid w:val="00124EFF"/>
    <w:rsid w:val="00130A69"/>
    <w:rsid w:val="00130B49"/>
    <w:rsid w:val="0013164A"/>
    <w:rsid w:val="00131B19"/>
    <w:rsid w:val="0013216E"/>
    <w:rsid w:val="00136C56"/>
    <w:rsid w:val="00137ADF"/>
    <w:rsid w:val="0014124E"/>
    <w:rsid w:val="00141BDB"/>
    <w:rsid w:val="00141DF1"/>
    <w:rsid w:val="00141ED2"/>
    <w:rsid w:val="0014243F"/>
    <w:rsid w:val="00142739"/>
    <w:rsid w:val="00142F93"/>
    <w:rsid w:val="00143764"/>
    <w:rsid w:val="00144230"/>
    <w:rsid w:val="00144279"/>
    <w:rsid w:val="0014498F"/>
    <w:rsid w:val="0014511D"/>
    <w:rsid w:val="00145315"/>
    <w:rsid w:val="001468AA"/>
    <w:rsid w:val="0015133C"/>
    <w:rsid w:val="00151FD7"/>
    <w:rsid w:val="001550EB"/>
    <w:rsid w:val="001555F8"/>
    <w:rsid w:val="0015766D"/>
    <w:rsid w:val="00157C54"/>
    <w:rsid w:val="00161C7C"/>
    <w:rsid w:val="00161CCF"/>
    <w:rsid w:val="0016222D"/>
    <w:rsid w:val="001624B8"/>
    <w:rsid w:val="001629BE"/>
    <w:rsid w:val="00163A65"/>
    <w:rsid w:val="00163D9E"/>
    <w:rsid w:val="0016513A"/>
    <w:rsid w:val="0016605B"/>
    <w:rsid w:val="0016759D"/>
    <w:rsid w:val="0016771E"/>
    <w:rsid w:val="00167BA3"/>
    <w:rsid w:val="00167DB2"/>
    <w:rsid w:val="0017298A"/>
    <w:rsid w:val="00172CC4"/>
    <w:rsid w:val="00173411"/>
    <w:rsid w:val="00173F4A"/>
    <w:rsid w:val="001759EC"/>
    <w:rsid w:val="00175F4D"/>
    <w:rsid w:val="00180AAC"/>
    <w:rsid w:val="00183153"/>
    <w:rsid w:val="00184D7A"/>
    <w:rsid w:val="00185120"/>
    <w:rsid w:val="00185330"/>
    <w:rsid w:val="00185C3A"/>
    <w:rsid w:val="00186CB5"/>
    <w:rsid w:val="00187291"/>
    <w:rsid w:val="00187400"/>
    <w:rsid w:val="00187BEE"/>
    <w:rsid w:val="00187E91"/>
    <w:rsid w:val="001914B0"/>
    <w:rsid w:val="00191CD4"/>
    <w:rsid w:val="00191D08"/>
    <w:rsid w:val="00191F76"/>
    <w:rsid w:val="001921A6"/>
    <w:rsid w:val="00192605"/>
    <w:rsid w:val="00192AF7"/>
    <w:rsid w:val="001931A7"/>
    <w:rsid w:val="0019376B"/>
    <w:rsid w:val="001938F2"/>
    <w:rsid w:val="0019399C"/>
    <w:rsid w:val="001957EF"/>
    <w:rsid w:val="001963CB"/>
    <w:rsid w:val="00197176"/>
    <w:rsid w:val="001978A5"/>
    <w:rsid w:val="001A17F5"/>
    <w:rsid w:val="001A1920"/>
    <w:rsid w:val="001A1B93"/>
    <w:rsid w:val="001A241A"/>
    <w:rsid w:val="001A2C57"/>
    <w:rsid w:val="001A6095"/>
    <w:rsid w:val="001A6141"/>
    <w:rsid w:val="001B115E"/>
    <w:rsid w:val="001B158D"/>
    <w:rsid w:val="001B15F6"/>
    <w:rsid w:val="001B253B"/>
    <w:rsid w:val="001B316B"/>
    <w:rsid w:val="001B4591"/>
    <w:rsid w:val="001B70A7"/>
    <w:rsid w:val="001C0B63"/>
    <w:rsid w:val="001C0F20"/>
    <w:rsid w:val="001C1735"/>
    <w:rsid w:val="001C19DB"/>
    <w:rsid w:val="001C2A1C"/>
    <w:rsid w:val="001C3B42"/>
    <w:rsid w:val="001C3C2C"/>
    <w:rsid w:val="001C4355"/>
    <w:rsid w:val="001C5062"/>
    <w:rsid w:val="001C5EDE"/>
    <w:rsid w:val="001C614F"/>
    <w:rsid w:val="001C6EC1"/>
    <w:rsid w:val="001C74E7"/>
    <w:rsid w:val="001C7EB9"/>
    <w:rsid w:val="001D0B9C"/>
    <w:rsid w:val="001D14CC"/>
    <w:rsid w:val="001D23DF"/>
    <w:rsid w:val="001D24E0"/>
    <w:rsid w:val="001D3954"/>
    <w:rsid w:val="001D3C69"/>
    <w:rsid w:val="001D412E"/>
    <w:rsid w:val="001D4A09"/>
    <w:rsid w:val="001D5349"/>
    <w:rsid w:val="001E14D0"/>
    <w:rsid w:val="001E18C1"/>
    <w:rsid w:val="001E39E1"/>
    <w:rsid w:val="001E6A36"/>
    <w:rsid w:val="001F0A0C"/>
    <w:rsid w:val="001F10F0"/>
    <w:rsid w:val="001F1758"/>
    <w:rsid w:val="001F18D8"/>
    <w:rsid w:val="001F1D2E"/>
    <w:rsid w:val="001F39AF"/>
    <w:rsid w:val="001F4907"/>
    <w:rsid w:val="001F6B07"/>
    <w:rsid w:val="001F7100"/>
    <w:rsid w:val="001F73D0"/>
    <w:rsid w:val="001F7559"/>
    <w:rsid w:val="0020069A"/>
    <w:rsid w:val="00200E0B"/>
    <w:rsid w:val="00200E58"/>
    <w:rsid w:val="00201119"/>
    <w:rsid w:val="00201267"/>
    <w:rsid w:val="00201563"/>
    <w:rsid w:val="0020204F"/>
    <w:rsid w:val="00203D21"/>
    <w:rsid w:val="0020689E"/>
    <w:rsid w:val="002074DB"/>
    <w:rsid w:val="0020790A"/>
    <w:rsid w:val="002116D3"/>
    <w:rsid w:val="00213437"/>
    <w:rsid w:val="00214296"/>
    <w:rsid w:val="00216580"/>
    <w:rsid w:val="0022034F"/>
    <w:rsid w:val="00220711"/>
    <w:rsid w:val="00220D56"/>
    <w:rsid w:val="00224DCF"/>
    <w:rsid w:val="002257A7"/>
    <w:rsid w:val="00225BCF"/>
    <w:rsid w:val="00225E5F"/>
    <w:rsid w:val="002268D0"/>
    <w:rsid w:val="002270EF"/>
    <w:rsid w:val="00227612"/>
    <w:rsid w:val="00230344"/>
    <w:rsid w:val="00230377"/>
    <w:rsid w:val="00231044"/>
    <w:rsid w:val="002323A6"/>
    <w:rsid w:val="00232866"/>
    <w:rsid w:val="00237E73"/>
    <w:rsid w:val="00237F23"/>
    <w:rsid w:val="0024126D"/>
    <w:rsid w:val="0024162B"/>
    <w:rsid w:val="00242217"/>
    <w:rsid w:val="00243095"/>
    <w:rsid w:val="00244E9E"/>
    <w:rsid w:val="00245301"/>
    <w:rsid w:val="00245739"/>
    <w:rsid w:val="00246159"/>
    <w:rsid w:val="00250319"/>
    <w:rsid w:val="002513A4"/>
    <w:rsid w:val="002526D7"/>
    <w:rsid w:val="002526F6"/>
    <w:rsid w:val="00253EA5"/>
    <w:rsid w:val="00255258"/>
    <w:rsid w:val="002577B6"/>
    <w:rsid w:val="00257A92"/>
    <w:rsid w:val="00257EDC"/>
    <w:rsid w:val="00260B35"/>
    <w:rsid w:val="00260B99"/>
    <w:rsid w:val="00262D2C"/>
    <w:rsid w:val="0026351B"/>
    <w:rsid w:val="00263BCE"/>
    <w:rsid w:val="0026438D"/>
    <w:rsid w:val="002645A4"/>
    <w:rsid w:val="00265BB5"/>
    <w:rsid w:val="0026658F"/>
    <w:rsid w:val="002667BF"/>
    <w:rsid w:val="00266C36"/>
    <w:rsid w:val="002674E1"/>
    <w:rsid w:val="00267819"/>
    <w:rsid w:val="002679E4"/>
    <w:rsid w:val="00272BA6"/>
    <w:rsid w:val="00274915"/>
    <w:rsid w:val="00277E99"/>
    <w:rsid w:val="00280BF6"/>
    <w:rsid w:val="00280CA7"/>
    <w:rsid w:val="00280E7F"/>
    <w:rsid w:val="00280E8B"/>
    <w:rsid w:val="002810CC"/>
    <w:rsid w:val="002835D4"/>
    <w:rsid w:val="00283647"/>
    <w:rsid w:val="0028366D"/>
    <w:rsid w:val="00286753"/>
    <w:rsid w:val="00286BE7"/>
    <w:rsid w:val="00287CC7"/>
    <w:rsid w:val="00287ED8"/>
    <w:rsid w:val="002903A6"/>
    <w:rsid w:val="002916AB"/>
    <w:rsid w:val="00291751"/>
    <w:rsid w:val="002935E1"/>
    <w:rsid w:val="00294FD1"/>
    <w:rsid w:val="002951CE"/>
    <w:rsid w:val="00295570"/>
    <w:rsid w:val="00295838"/>
    <w:rsid w:val="00296582"/>
    <w:rsid w:val="00296B25"/>
    <w:rsid w:val="0029789E"/>
    <w:rsid w:val="00297C7C"/>
    <w:rsid w:val="002A205B"/>
    <w:rsid w:val="002A20CF"/>
    <w:rsid w:val="002A252B"/>
    <w:rsid w:val="002A2ECB"/>
    <w:rsid w:val="002A5098"/>
    <w:rsid w:val="002A64DE"/>
    <w:rsid w:val="002A6F0A"/>
    <w:rsid w:val="002A77D5"/>
    <w:rsid w:val="002B0571"/>
    <w:rsid w:val="002B0EAF"/>
    <w:rsid w:val="002B1CC8"/>
    <w:rsid w:val="002B3655"/>
    <w:rsid w:val="002B3D89"/>
    <w:rsid w:val="002B49A1"/>
    <w:rsid w:val="002B6951"/>
    <w:rsid w:val="002B7074"/>
    <w:rsid w:val="002C051D"/>
    <w:rsid w:val="002C105B"/>
    <w:rsid w:val="002C108C"/>
    <w:rsid w:val="002C1212"/>
    <w:rsid w:val="002C4C89"/>
    <w:rsid w:val="002C5216"/>
    <w:rsid w:val="002C5EB1"/>
    <w:rsid w:val="002C62E1"/>
    <w:rsid w:val="002C6340"/>
    <w:rsid w:val="002C64FB"/>
    <w:rsid w:val="002C65CB"/>
    <w:rsid w:val="002C7177"/>
    <w:rsid w:val="002D1440"/>
    <w:rsid w:val="002D1D97"/>
    <w:rsid w:val="002D2980"/>
    <w:rsid w:val="002D3AA9"/>
    <w:rsid w:val="002D75A7"/>
    <w:rsid w:val="002E1B8E"/>
    <w:rsid w:val="002E25CB"/>
    <w:rsid w:val="002E5869"/>
    <w:rsid w:val="002F0A81"/>
    <w:rsid w:val="002F1BB3"/>
    <w:rsid w:val="002F2B81"/>
    <w:rsid w:val="002F2E67"/>
    <w:rsid w:val="002F39F3"/>
    <w:rsid w:val="002F4F27"/>
    <w:rsid w:val="002F4F60"/>
    <w:rsid w:val="002F6E27"/>
    <w:rsid w:val="002F7015"/>
    <w:rsid w:val="002F7E7A"/>
    <w:rsid w:val="003000B9"/>
    <w:rsid w:val="00300723"/>
    <w:rsid w:val="0030094E"/>
    <w:rsid w:val="00301374"/>
    <w:rsid w:val="0030258E"/>
    <w:rsid w:val="00302D90"/>
    <w:rsid w:val="003062C4"/>
    <w:rsid w:val="00310CA2"/>
    <w:rsid w:val="00311FFB"/>
    <w:rsid w:val="00315947"/>
    <w:rsid w:val="00317935"/>
    <w:rsid w:val="003179C6"/>
    <w:rsid w:val="00317B8C"/>
    <w:rsid w:val="0031DCF8"/>
    <w:rsid w:val="00322415"/>
    <w:rsid w:val="003226BB"/>
    <w:rsid w:val="003241B9"/>
    <w:rsid w:val="00324A01"/>
    <w:rsid w:val="00324B09"/>
    <w:rsid w:val="00324BC5"/>
    <w:rsid w:val="00325D46"/>
    <w:rsid w:val="00327FED"/>
    <w:rsid w:val="00327FF8"/>
    <w:rsid w:val="0033020B"/>
    <w:rsid w:val="003321B2"/>
    <w:rsid w:val="0033256B"/>
    <w:rsid w:val="00332EC2"/>
    <w:rsid w:val="00333A40"/>
    <w:rsid w:val="0033412C"/>
    <w:rsid w:val="0033591B"/>
    <w:rsid w:val="00335DAA"/>
    <w:rsid w:val="00335F3E"/>
    <w:rsid w:val="00342ADA"/>
    <w:rsid w:val="00343FD4"/>
    <w:rsid w:val="0034584F"/>
    <w:rsid w:val="00350081"/>
    <w:rsid w:val="00353CC6"/>
    <w:rsid w:val="0035409C"/>
    <w:rsid w:val="0035731D"/>
    <w:rsid w:val="00357B18"/>
    <w:rsid w:val="00360195"/>
    <w:rsid w:val="0036123F"/>
    <w:rsid w:val="00362289"/>
    <w:rsid w:val="00363822"/>
    <w:rsid w:val="00363823"/>
    <w:rsid w:val="0037060D"/>
    <w:rsid w:val="0037131A"/>
    <w:rsid w:val="00373647"/>
    <w:rsid w:val="003737FE"/>
    <w:rsid w:val="0037551C"/>
    <w:rsid w:val="003815EC"/>
    <w:rsid w:val="003817C9"/>
    <w:rsid w:val="003835EA"/>
    <w:rsid w:val="003839FC"/>
    <w:rsid w:val="003843CD"/>
    <w:rsid w:val="00385A98"/>
    <w:rsid w:val="00385C62"/>
    <w:rsid w:val="00386EC3"/>
    <w:rsid w:val="00390390"/>
    <w:rsid w:val="00392D20"/>
    <w:rsid w:val="0039356F"/>
    <w:rsid w:val="00393655"/>
    <w:rsid w:val="0039694E"/>
    <w:rsid w:val="00396D5E"/>
    <w:rsid w:val="00397331"/>
    <w:rsid w:val="003A035B"/>
    <w:rsid w:val="003A196A"/>
    <w:rsid w:val="003A1B45"/>
    <w:rsid w:val="003A2202"/>
    <w:rsid w:val="003A2CF7"/>
    <w:rsid w:val="003A3416"/>
    <w:rsid w:val="003A35CE"/>
    <w:rsid w:val="003A3926"/>
    <w:rsid w:val="003A3BDB"/>
    <w:rsid w:val="003A4746"/>
    <w:rsid w:val="003A5381"/>
    <w:rsid w:val="003A6A58"/>
    <w:rsid w:val="003A781B"/>
    <w:rsid w:val="003A7B2C"/>
    <w:rsid w:val="003B0577"/>
    <w:rsid w:val="003B1532"/>
    <w:rsid w:val="003B1671"/>
    <w:rsid w:val="003B1807"/>
    <w:rsid w:val="003B6CC5"/>
    <w:rsid w:val="003B7A7E"/>
    <w:rsid w:val="003C0BB6"/>
    <w:rsid w:val="003C19FF"/>
    <w:rsid w:val="003C222C"/>
    <w:rsid w:val="003C319E"/>
    <w:rsid w:val="003C53AB"/>
    <w:rsid w:val="003C5605"/>
    <w:rsid w:val="003C78EC"/>
    <w:rsid w:val="003C79DA"/>
    <w:rsid w:val="003D20B8"/>
    <w:rsid w:val="003D2427"/>
    <w:rsid w:val="003D2A67"/>
    <w:rsid w:val="003D2FB9"/>
    <w:rsid w:val="003D302B"/>
    <w:rsid w:val="003D30CF"/>
    <w:rsid w:val="003D38AF"/>
    <w:rsid w:val="003D3C8D"/>
    <w:rsid w:val="003D6106"/>
    <w:rsid w:val="003E0179"/>
    <w:rsid w:val="003E113C"/>
    <w:rsid w:val="003E123A"/>
    <w:rsid w:val="003E17EC"/>
    <w:rsid w:val="003E345B"/>
    <w:rsid w:val="003E3647"/>
    <w:rsid w:val="003E3A4B"/>
    <w:rsid w:val="003E5875"/>
    <w:rsid w:val="003E7D7D"/>
    <w:rsid w:val="003F08DF"/>
    <w:rsid w:val="003F3A9C"/>
    <w:rsid w:val="003F58DE"/>
    <w:rsid w:val="003F59B1"/>
    <w:rsid w:val="003F5E20"/>
    <w:rsid w:val="003F77E3"/>
    <w:rsid w:val="00400B3E"/>
    <w:rsid w:val="00401F38"/>
    <w:rsid w:val="00402AAB"/>
    <w:rsid w:val="0040436C"/>
    <w:rsid w:val="00404746"/>
    <w:rsid w:val="00404829"/>
    <w:rsid w:val="004054CB"/>
    <w:rsid w:val="004067E1"/>
    <w:rsid w:val="00406F3D"/>
    <w:rsid w:val="00407239"/>
    <w:rsid w:val="00407B03"/>
    <w:rsid w:val="004119C7"/>
    <w:rsid w:val="00414092"/>
    <w:rsid w:val="00414095"/>
    <w:rsid w:val="00415EA1"/>
    <w:rsid w:val="00417CDB"/>
    <w:rsid w:val="0042029C"/>
    <w:rsid w:val="0042167D"/>
    <w:rsid w:val="004219E4"/>
    <w:rsid w:val="00422351"/>
    <w:rsid w:val="00422BEF"/>
    <w:rsid w:val="0042315D"/>
    <w:rsid w:val="00423FB7"/>
    <w:rsid w:val="00424431"/>
    <w:rsid w:val="0042573B"/>
    <w:rsid w:val="00425AAC"/>
    <w:rsid w:val="00425D41"/>
    <w:rsid w:val="004270AB"/>
    <w:rsid w:val="00427A6C"/>
    <w:rsid w:val="004310E7"/>
    <w:rsid w:val="00431A33"/>
    <w:rsid w:val="00432519"/>
    <w:rsid w:val="00433506"/>
    <w:rsid w:val="00434FB5"/>
    <w:rsid w:val="00435125"/>
    <w:rsid w:val="00436E2F"/>
    <w:rsid w:val="00440233"/>
    <w:rsid w:val="004417D4"/>
    <w:rsid w:val="004437DA"/>
    <w:rsid w:val="0044587D"/>
    <w:rsid w:val="00446378"/>
    <w:rsid w:val="00446CEC"/>
    <w:rsid w:val="00446EB3"/>
    <w:rsid w:val="00447085"/>
    <w:rsid w:val="0044715A"/>
    <w:rsid w:val="0045173F"/>
    <w:rsid w:val="0045346C"/>
    <w:rsid w:val="004539BB"/>
    <w:rsid w:val="00454D8A"/>
    <w:rsid w:val="004553B1"/>
    <w:rsid w:val="0045792B"/>
    <w:rsid w:val="00460068"/>
    <w:rsid w:val="00460D0B"/>
    <w:rsid w:val="004625B6"/>
    <w:rsid w:val="00466B41"/>
    <w:rsid w:val="00470509"/>
    <w:rsid w:val="00470598"/>
    <w:rsid w:val="00470EEF"/>
    <w:rsid w:val="004710CE"/>
    <w:rsid w:val="00471AA7"/>
    <w:rsid w:val="00473899"/>
    <w:rsid w:val="0047478F"/>
    <w:rsid w:val="00477430"/>
    <w:rsid w:val="00477F01"/>
    <w:rsid w:val="0048034A"/>
    <w:rsid w:val="004816D6"/>
    <w:rsid w:val="00481951"/>
    <w:rsid w:val="0048209B"/>
    <w:rsid w:val="00484108"/>
    <w:rsid w:val="00484E8E"/>
    <w:rsid w:val="0048511F"/>
    <w:rsid w:val="0048570D"/>
    <w:rsid w:val="00486C7B"/>
    <w:rsid w:val="00487DD3"/>
    <w:rsid w:val="00490C55"/>
    <w:rsid w:val="00492017"/>
    <w:rsid w:val="00492564"/>
    <w:rsid w:val="004938A3"/>
    <w:rsid w:val="00493CB9"/>
    <w:rsid w:val="004945CA"/>
    <w:rsid w:val="0049492C"/>
    <w:rsid w:val="00495EFB"/>
    <w:rsid w:val="00496A70"/>
    <w:rsid w:val="00496C3B"/>
    <w:rsid w:val="00497609"/>
    <w:rsid w:val="004A0297"/>
    <w:rsid w:val="004A06D8"/>
    <w:rsid w:val="004A28B2"/>
    <w:rsid w:val="004A2945"/>
    <w:rsid w:val="004A36D1"/>
    <w:rsid w:val="004A3AC1"/>
    <w:rsid w:val="004A4310"/>
    <w:rsid w:val="004A4D72"/>
    <w:rsid w:val="004A7441"/>
    <w:rsid w:val="004B0496"/>
    <w:rsid w:val="004B198B"/>
    <w:rsid w:val="004B4915"/>
    <w:rsid w:val="004B5088"/>
    <w:rsid w:val="004B7179"/>
    <w:rsid w:val="004C2724"/>
    <w:rsid w:val="004C2851"/>
    <w:rsid w:val="004C349D"/>
    <w:rsid w:val="004C5BC4"/>
    <w:rsid w:val="004C67B0"/>
    <w:rsid w:val="004C742C"/>
    <w:rsid w:val="004C7874"/>
    <w:rsid w:val="004C7E48"/>
    <w:rsid w:val="004D0AA8"/>
    <w:rsid w:val="004D0D8B"/>
    <w:rsid w:val="004D0FBB"/>
    <w:rsid w:val="004D3149"/>
    <w:rsid w:val="004D3BB6"/>
    <w:rsid w:val="004D3DA5"/>
    <w:rsid w:val="004D41CE"/>
    <w:rsid w:val="004D63B0"/>
    <w:rsid w:val="004D66CB"/>
    <w:rsid w:val="004D7344"/>
    <w:rsid w:val="004E0268"/>
    <w:rsid w:val="004E1C80"/>
    <w:rsid w:val="004E4802"/>
    <w:rsid w:val="004E4F66"/>
    <w:rsid w:val="004F0B4C"/>
    <w:rsid w:val="004F1997"/>
    <w:rsid w:val="004F2E77"/>
    <w:rsid w:val="004F3423"/>
    <w:rsid w:val="004F422B"/>
    <w:rsid w:val="004F4FD2"/>
    <w:rsid w:val="004F632E"/>
    <w:rsid w:val="004F71BB"/>
    <w:rsid w:val="00501A23"/>
    <w:rsid w:val="00501E32"/>
    <w:rsid w:val="00502307"/>
    <w:rsid w:val="00503901"/>
    <w:rsid w:val="005049DD"/>
    <w:rsid w:val="005066F0"/>
    <w:rsid w:val="0050741B"/>
    <w:rsid w:val="0051103D"/>
    <w:rsid w:val="00514400"/>
    <w:rsid w:val="005147F0"/>
    <w:rsid w:val="00515927"/>
    <w:rsid w:val="00515CA4"/>
    <w:rsid w:val="00517305"/>
    <w:rsid w:val="00517C99"/>
    <w:rsid w:val="0052096A"/>
    <w:rsid w:val="0052128D"/>
    <w:rsid w:val="005212EE"/>
    <w:rsid w:val="005236BA"/>
    <w:rsid w:val="005238AF"/>
    <w:rsid w:val="005240B6"/>
    <w:rsid w:val="005241F4"/>
    <w:rsid w:val="005249D4"/>
    <w:rsid w:val="00524BAF"/>
    <w:rsid w:val="00524D54"/>
    <w:rsid w:val="005254EC"/>
    <w:rsid w:val="0053065F"/>
    <w:rsid w:val="005306AB"/>
    <w:rsid w:val="00531035"/>
    <w:rsid w:val="005313F9"/>
    <w:rsid w:val="00531513"/>
    <w:rsid w:val="00533999"/>
    <w:rsid w:val="00534416"/>
    <w:rsid w:val="00536BD1"/>
    <w:rsid w:val="005379EE"/>
    <w:rsid w:val="00540A55"/>
    <w:rsid w:val="00541FFD"/>
    <w:rsid w:val="00542AA4"/>
    <w:rsid w:val="00545FD6"/>
    <w:rsid w:val="00546072"/>
    <w:rsid w:val="00546547"/>
    <w:rsid w:val="005465E7"/>
    <w:rsid w:val="00546DE3"/>
    <w:rsid w:val="005508E7"/>
    <w:rsid w:val="00550C35"/>
    <w:rsid w:val="00550E7F"/>
    <w:rsid w:val="005528FB"/>
    <w:rsid w:val="00552EFD"/>
    <w:rsid w:val="00557EDD"/>
    <w:rsid w:val="005630CF"/>
    <w:rsid w:val="00564E0B"/>
    <w:rsid w:val="00565C6A"/>
    <w:rsid w:val="00571352"/>
    <w:rsid w:val="0057186B"/>
    <w:rsid w:val="00572E1E"/>
    <w:rsid w:val="00573DB6"/>
    <w:rsid w:val="0057413F"/>
    <w:rsid w:val="00575D2B"/>
    <w:rsid w:val="00576D98"/>
    <w:rsid w:val="00577C04"/>
    <w:rsid w:val="00580B7C"/>
    <w:rsid w:val="005814C7"/>
    <w:rsid w:val="005829FC"/>
    <w:rsid w:val="00582B56"/>
    <w:rsid w:val="00584493"/>
    <w:rsid w:val="005849F6"/>
    <w:rsid w:val="005850BA"/>
    <w:rsid w:val="005858BA"/>
    <w:rsid w:val="00586739"/>
    <w:rsid w:val="005868E2"/>
    <w:rsid w:val="00586A5E"/>
    <w:rsid w:val="005877D9"/>
    <w:rsid w:val="0059114F"/>
    <w:rsid w:val="00591268"/>
    <w:rsid w:val="005934A2"/>
    <w:rsid w:val="00594A4D"/>
    <w:rsid w:val="00595E63"/>
    <w:rsid w:val="00596B37"/>
    <w:rsid w:val="00597217"/>
    <w:rsid w:val="00597825"/>
    <w:rsid w:val="005A08B2"/>
    <w:rsid w:val="005A0BF2"/>
    <w:rsid w:val="005A131F"/>
    <w:rsid w:val="005A1D6D"/>
    <w:rsid w:val="005A2465"/>
    <w:rsid w:val="005A24B8"/>
    <w:rsid w:val="005A2FE6"/>
    <w:rsid w:val="005A302D"/>
    <w:rsid w:val="005A6884"/>
    <w:rsid w:val="005A6C71"/>
    <w:rsid w:val="005B0AEE"/>
    <w:rsid w:val="005B0D3C"/>
    <w:rsid w:val="005B14FC"/>
    <w:rsid w:val="005B2FE7"/>
    <w:rsid w:val="005B3A67"/>
    <w:rsid w:val="005B3F53"/>
    <w:rsid w:val="005B420E"/>
    <w:rsid w:val="005B6556"/>
    <w:rsid w:val="005B7A14"/>
    <w:rsid w:val="005C0271"/>
    <w:rsid w:val="005C0366"/>
    <w:rsid w:val="005C1751"/>
    <w:rsid w:val="005C3FA2"/>
    <w:rsid w:val="005C4145"/>
    <w:rsid w:val="005C434E"/>
    <w:rsid w:val="005C492A"/>
    <w:rsid w:val="005C494C"/>
    <w:rsid w:val="005C50F1"/>
    <w:rsid w:val="005C57EA"/>
    <w:rsid w:val="005C6B62"/>
    <w:rsid w:val="005C70DA"/>
    <w:rsid w:val="005C715F"/>
    <w:rsid w:val="005C727B"/>
    <w:rsid w:val="005D064B"/>
    <w:rsid w:val="005D3443"/>
    <w:rsid w:val="005D3579"/>
    <w:rsid w:val="005D387A"/>
    <w:rsid w:val="005D596E"/>
    <w:rsid w:val="005D6639"/>
    <w:rsid w:val="005D7DC9"/>
    <w:rsid w:val="005E05B9"/>
    <w:rsid w:val="005E0658"/>
    <w:rsid w:val="005E10D0"/>
    <w:rsid w:val="005E396E"/>
    <w:rsid w:val="005E4C2A"/>
    <w:rsid w:val="005E742B"/>
    <w:rsid w:val="005E775B"/>
    <w:rsid w:val="005F09A5"/>
    <w:rsid w:val="005F23F2"/>
    <w:rsid w:val="005F2A60"/>
    <w:rsid w:val="005F309B"/>
    <w:rsid w:val="005F5D98"/>
    <w:rsid w:val="006024A5"/>
    <w:rsid w:val="00602DB6"/>
    <w:rsid w:val="00603308"/>
    <w:rsid w:val="006065C0"/>
    <w:rsid w:val="00611655"/>
    <w:rsid w:val="006118AA"/>
    <w:rsid w:val="00611B59"/>
    <w:rsid w:val="006129F4"/>
    <w:rsid w:val="00612AEB"/>
    <w:rsid w:val="00613118"/>
    <w:rsid w:val="00616485"/>
    <w:rsid w:val="00616EB4"/>
    <w:rsid w:val="00616F08"/>
    <w:rsid w:val="0061723F"/>
    <w:rsid w:val="006208E8"/>
    <w:rsid w:val="00620D34"/>
    <w:rsid w:val="006210D1"/>
    <w:rsid w:val="00621510"/>
    <w:rsid w:val="0062160E"/>
    <w:rsid w:val="00621B18"/>
    <w:rsid w:val="006224BD"/>
    <w:rsid w:val="00623191"/>
    <w:rsid w:val="006231F7"/>
    <w:rsid w:val="006237D6"/>
    <w:rsid w:val="00623920"/>
    <w:rsid w:val="00624A10"/>
    <w:rsid w:val="0062713B"/>
    <w:rsid w:val="00627CFF"/>
    <w:rsid w:val="006300FF"/>
    <w:rsid w:val="00630102"/>
    <w:rsid w:val="00632118"/>
    <w:rsid w:val="006346AA"/>
    <w:rsid w:val="006356F4"/>
    <w:rsid w:val="00635C27"/>
    <w:rsid w:val="00636A28"/>
    <w:rsid w:val="00636EF9"/>
    <w:rsid w:val="0064134F"/>
    <w:rsid w:val="00642ED0"/>
    <w:rsid w:val="006443E5"/>
    <w:rsid w:val="00644D56"/>
    <w:rsid w:val="00645585"/>
    <w:rsid w:val="0064658A"/>
    <w:rsid w:val="00651220"/>
    <w:rsid w:val="00651C8A"/>
    <w:rsid w:val="00655E0B"/>
    <w:rsid w:val="0065780A"/>
    <w:rsid w:val="00657A3F"/>
    <w:rsid w:val="00660114"/>
    <w:rsid w:val="00661A01"/>
    <w:rsid w:val="00661EA1"/>
    <w:rsid w:val="00662A70"/>
    <w:rsid w:val="0066316E"/>
    <w:rsid w:val="006643D8"/>
    <w:rsid w:val="00664DEF"/>
    <w:rsid w:val="00665448"/>
    <w:rsid w:val="0066612B"/>
    <w:rsid w:val="00666285"/>
    <w:rsid w:val="0066761F"/>
    <w:rsid w:val="00672448"/>
    <w:rsid w:val="006729D6"/>
    <w:rsid w:val="00674856"/>
    <w:rsid w:val="00675424"/>
    <w:rsid w:val="0067600B"/>
    <w:rsid w:val="00676963"/>
    <w:rsid w:val="00677869"/>
    <w:rsid w:val="00677B16"/>
    <w:rsid w:val="00680A93"/>
    <w:rsid w:val="00681EF1"/>
    <w:rsid w:val="00682FBD"/>
    <w:rsid w:val="00684B01"/>
    <w:rsid w:val="00684C0F"/>
    <w:rsid w:val="00684EFD"/>
    <w:rsid w:val="00685359"/>
    <w:rsid w:val="006854DD"/>
    <w:rsid w:val="006862B6"/>
    <w:rsid w:val="0068673D"/>
    <w:rsid w:val="00687CD7"/>
    <w:rsid w:val="006900B1"/>
    <w:rsid w:val="0069019F"/>
    <w:rsid w:val="006909DF"/>
    <w:rsid w:val="00691F2C"/>
    <w:rsid w:val="00692B0A"/>
    <w:rsid w:val="0069326C"/>
    <w:rsid w:val="00695AD8"/>
    <w:rsid w:val="006960A9"/>
    <w:rsid w:val="00696183"/>
    <w:rsid w:val="00696BA9"/>
    <w:rsid w:val="00697854"/>
    <w:rsid w:val="006978A9"/>
    <w:rsid w:val="006A5297"/>
    <w:rsid w:val="006A72F0"/>
    <w:rsid w:val="006B0308"/>
    <w:rsid w:val="006B4A00"/>
    <w:rsid w:val="006B4AF5"/>
    <w:rsid w:val="006B4C3B"/>
    <w:rsid w:val="006B5FE9"/>
    <w:rsid w:val="006B62DD"/>
    <w:rsid w:val="006B7781"/>
    <w:rsid w:val="006C083C"/>
    <w:rsid w:val="006C0BE4"/>
    <w:rsid w:val="006C1A14"/>
    <w:rsid w:val="006C246B"/>
    <w:rsid w:val="006C35D0"/>
    <w:rsid w:val="006C3ED7"/>
    <w:rsid w:val="006C6B34"/>
    <w:rsid w:val="006C74D6"/>
    <w:rsid w:val="006C7AD3"/>
    <w:rsid w:val="006C7FE5"/>
    <w:rsid w:val="006D072D"/>
    <w:rsid w:val="006D0CC2"/>
    <w:rsid w:val="006D0F0B"/>
    <w:rsid w:val="006D14B6"/>
    <w:rsid w:val="006D2E2C"/>
    <w:rsid w:val="006D3256"/>
    <w:rsid w:val="006D3F96"/>
    <w:rsid w:val="006D5C3C"/>
    <w:rsid w:val="006D7153"/>
    <w:rsid w:val="006D7E70"/>
    <w:rsid w:val="006E0270"/>
    <w:rsid w:val="006E0C22"/>
    <w:rsid w:val="006E1933"/>
    <w:rsid w:val="006E19E5"/>
    <w:rsid w:val="006E3005"/>
    <w:rsid w:val="006E30F7"/>
    <w:rsid w:val="006E42B8"/>
    <w:rsid w:val="006E465A"/>
    <w:rsid w:val="006E629B"/>
    <w:rsid w:val="006E6D55"/>
    <w:rsid w:val="006E6F44"/>
    <w:rsid w:val="006F05F8"/>
    <w:rsid w:val="006F1476"/>
    <w:rsid w:val="006F1AEE"/>
    <w:rsid w:val="006F21C5"/>
    <w:rsid w:val="006F27D4"/>
    <w:rsid w:val="006F2EA7"/>
    <w:rsid w:val="006F5286"/>
    <w:rsid w:val="006F5A6F"/>
    <w:rsid w:val="0070003A"/>
    <w:rsid w:val="00700908"/>
    <w:rsid w:val="00700AD8"/>
    <w:rsid w:val="00700E77"/>
    <w:rsid w:val="0070206A"/>
    <w:rsid w:val="00702BF9"/>
    <w:rsid w:val="007043A9"/>
    <w:rsid w:val="00704852"/>
    <w:rsid w:val="00704DA5"/>
    <w:rsid w:val="00705603"/>
    <w:rsid w:val="007062B5"/>
    <w:rsid w:val="0070673C"/>
    <w:rsid w:val="0071161A"/>
    <w:rsid w:val="00712864"/>
    <w:rsid w:val="00713BBC"/>
    <w:rsid w:val="00716E87"/>
    <w:rsid w:val="007174EE"/>
    <w:rsid w:val="00720DB8"/>
    <w:rsid w:val="00721128"/>
    <w:rsid w:val="007218F3"/>
    <w:rsid w:val="007247FB"/>
    <w:rsid w:val="0072487F"/>
    <w:rsid w:val="00724A23"/>
    <w:rsid w:val="007258D4"/>
    <w:rsid w:val="007261CB"/>
    <w:rsid w:val="00726A42"/>
    <w:rsid w:val="007279B0"/>
    <w:rsid w:val="00730B11"/>
    <w:rsid w:val="00731791"/>
    <w:rsid w:val="00732F66"/>
    <w:rsid w:val="007339AE"/>
    <w:rsid w:val="007358FB"/>
    <w:rsid w:val="007360E9"/>
    <w:rsid w:val="0073619A"/>
    <w:rsid w:val="0073638E"/>
    <w:rsid w:val="00736F60"/>
    <w:rsid w:val="00736F6B"/>
    <w:rsid w:val="00741AC1"/>
    <w:rsid w:val="0074353C"/>
    <w:rsid w:val="00743F82"/>
    <w:rsid w:val="00744291"/>
    <w:rsid w:val="00744C1D"/>
    <w:rsid w:val="007462B5"/>
    <w:rsid w:val="0074672A"/>
    <w:rsid w:val="00746832"/>
    <w:rsid w:val="00747439"/>
    <w:rsid w:val="00750886"/>
    <w:rsid w:val="00751552"/>
    <w:rsid w:val="0075197F"/>
    <w:rsid w:val="00751BA5"/>
    <w:rsid w:val="00752473"/>
    <w:rsid w:val="00752AB8"/>
    <w:rsid w:val="00754F18"/>
    <w:rsid w:val="00755782"/>
    <w:rsid w:val="00755A8F"/>
    <w:rsid w:val="0075682C"/>
    <w:rsid w:val="0076443F"/>
    <w:rsid w:val="00766E8D"/>
    <w:rsid w:val="00770ECF"/>
    <w:rsid w:val="007716EA"/>
    <w:rsid w:val="00772C61"/>
    <w:rsid w:val="007735C1"/>
    <w:rsid w:val="007742F4"/>
    <w:rsid w:val="00780C45"/>
    <w:rsid w:val="00781B0A"/>
    <w:rsid w:val="00782E97"/>
    <w:rsid w:val="00783CBA"/>
    <w:rsid w:val="00784825"/>
    <w:rsid w:val="00785573"/>
    <w:rsid w:val="00786524"/>
    <w:rsid w:val="0078665C"/>
    <w:rsid w:val="00786ABB"/>
    <w:rsid w:val="00786D67"/>
    <w:rsid w:val="00791A22"/>
    <w:rsid w:val="00791EC6"/>
    <w:rsid w:val="00792644"/>
    <w:rsid w:val="007931E7"/>
    <w:rsid w:val="00793CD7"/>
    <w:rsid w:val="00794858"/>
    <w:rsid w:val="0079542D"/>
    <w:rsid w:val="00797B4F"/>
    <w:rsid w:val="00797E8D"/>
    <w:rsid w:val="007A015E"/>
    <w:rsid w:val="007A05C3"/>
    <w:rsid w:val="007A1876"/>
    <w:rsid w:val="007A19D9"/>
    <w:rsid w:val="007A32CB"/>
    <w:rsid w:val="007A4F79"/>
    <w:rsid w:val="007B10D8"/>
    <w:rsid w:val="007B1230"/>
    <w:rsid w:val="007B13BF"/>
    <w:rsid w:val="007B345D"/>
    <w:rsid w:val="007B5D77"/>
    <w:rsid w:val="007B5FF7"/>
    <w:rsid w:val="007B60C9"/>
    <w:rsid w:val="007B6356"/>
    <w:rsid w:val="007B77ED"/>
    <w:rsid w:val="007B7A5C"/>
    <w:rsid w:val="007C12CE"/>
    <w:rsid w:val="007C2F5E"/>
    <w:rsid w:val="007C327D"/>
    <w:rsid w:val="007C368F"/>
    <w:rsid w:val="007C4789"/>
    <w:rsid w:val="007C4822"/>
    <w:rsid w:val="007C6B92"/>
    <w:rsid w:val="007C78B0"/>
    <w:rsid w:val="007D029B"/>
    <w:rsid w:val="007D0AD5"/>
    <w:rsid w:val="007D0BC8"/>
    <w:rsid w:val="007D178B"/>
    <w:rsid w:val="007D1D69"/>
    <w:rsid w:val="007D3D29"/>
    <w:rsid w:val="007D49D4"/>
    <w:rsid w:val="007D5DB0"/>
    <w:rsid w:val="007D70C6"/>
    <w:rsid w:val="007D75C0"/>
    <w:rsid w:val="007D7E33"/>
    <w:rsid w:val="007E0CC9"/>
    <w:rsid w:val="007E1571"/>
    <w:rsid w:val="007E2166"/>
    <w:rsid w:val="007E3047"/>
    <w:rsid w:val="007E36AE"/>
    <w:rsid w:val="007E3B2C"/>
    <w:rsid w:val="007E3B56"/>
    <w:rsid w:val="007E3F12"/>
    <w:rsid w:val="007E608C"/>
    <w:rsid w:val="007E6844"/>
    <w:rsid w:val="007E6BA5"/>
    <w:rsid w:val="007E6CBA"/>
    <w:rsid w:val="007E6DC9"/>
    <w:rsid w:val="007E7329"/>
    <w:rsid w:val="007E7F61"/>
    <w:rsid w:val="007F0B5B"/>
    <w:rsid w:val="007F252D"/>
    <w:rsid w:val="007F4BD3"/>
    <w:rsid w:val="007F5083"/>
    <w:rsid w:val="007F5785"/>
    <w:rsid w:val="007F6B45"/>
    <w:rsid w:val="0080018A"/>
    <w:rsid w:val="0080037E"/>
    <w:rsid w:val="00800761"/>
    <w:rsid w:val="00800B84"/>
    <w:rsid w:val="008022D2"/>
    <w:rsid w:val="008025B1"/>
    <w:rsid w:val="008028E3"/>
    <w:rsid w:val="008047A0"/>
    <w:rsid w:val="00804C00"/>
    <w:rsid w:val="008063ED"/>
    <w:rsid w:val="00806D35"/>
    <w:rsid w:val="00810069"/>
    <w:rsid w:val="008115F7"/>
    <w:rsid w:val="00811900"/>
    <w:rsid w:val="00812100"/>
    <w:rsid w:val="00812A41"/>
    <w:rsid w:val="008147B6"/>
    <w:rsid w:val="00815617"/>
    <w:rsid w:val="00817242"/>
    <w:rsid w:val="00817517"/>
    <w:rsid w:val="008200D1"/>
    <w:rsid w:val="00821669"/>
    <w:rsid w:val="00821D0B"/>
    <w:rsid w:val="00822811"/>
    <w:rsid w:val="00822EFD"/>
    <w:rsid w:val="008239E1"/>
    <w:rsid w:val="00823FA4"/>
    <w:rsid w:val="0082528E"/>
    <w:rsid w:val="008272C4"/>
    <w:rsid w:val="00827BD0"/>
    <w:rsid w:val="0083089C"/>
    <w:rsid w:val="00830FB6"/>
    <w:rsid w:val="00832DB2"/>
    <w:rsid w:val="0083367B"/>
    <w:rsid w:val="00834FFE"/>
    <w:rsid w:val="0083747F"/>
    <w:rsid w:val="008374C8"/>
    <w:rsid w:val="00837F8A"/>
    <w:rsid w:val="00841DA3"/>
    <w:rsid w:val="00842287"/>
    <w:rsid w:val="008423F6"/>
    <w:rsid w:val="00842F01"/>
    <w:rsid w:val="00842F3F"/>
    <w:rsid w:val="00843BB3"/>
    <w:rsid w:val="00844A08"/>
    <w:rsid w:val="00845FA6"/>
    <w:rsid w:val="0084610D"/>
    <w:rsid w:val="00846C10"/>
    <w:rsid w:val="00850B02"/>
    <w:rsid w:val="008524CD"/>
    <w:rsid w:val="008530A0"/>
    <w:rsid w:val="00853B28"/>
    <w:rsid w:val="00853F92"/>
    <w:rsid w:val="00854C60"/>
    <w:rsid w:val="00857F12"/>
    <w:rsid w:val="008607DE"/>
    <w:rsid w:val="008614ED"/>
    <w:rsid w:val="008643CF"/>
    <w:rsid w:val="00864B2F"/>
    <w:rsid w:val="0086588D"/>
    <w:rsid w:val="00865941"/>
    <w:rsid w:val="00865ECB"/>
    <w:rsid w:val="008724B1"/>
    <w:rsid w:val="00873A0E"/>
    <w:rsid w:val="008761F2"/>
    <w:rsid w:val="00876C1F"/>
    <w:rsid w:val="00877297"/>
    <w:rsid w:val="008800E8"/>
    <w:rsid w:val="00880771"/>
    <w:rsid w:val="00882361"/>
    <w:rsid w:val="008823F6"/>
    <w:rsid w:val="00883421"/>
    <w:rsid w:val="0088376B"/>
    <w:rsid w:val="00885A11"/>
    <w:rsid w:val="00886040"/>
    <w:rsid w:val="008900A5"/>
    <w:rsid w:val="008903DE"/>
    <w:rsid w:val="00890FE4"/>
    <w:rsid w:val="0089277F"/>
    <w:rsid w:val="00893075"/>
    <w:rsid w:val="0089313B"/>
    <w:rsid w:val="008935A5"/>
    <w:rsid w:val="00894856"/>
    <w:rsid w:val="00894964"/>
    <w:rsid w:val="00895ECF"/>
    <w:rsid w:val="008A06F6"/>
    <w:rsid w:val="008A0C1C"/>
    <w:rsid w:val="008A10FB"/>
    <w:rsid w:val="008A211A"/>
    <w:rsid w:val="008A2183"/>
    <w:rsid w:val="008A3453"/>
    <w:rsid w:val="008A34F8"/>
    <w:rsid w:val="008A417A"/>
    <w:rsid w:val="008A44E5"/>
    <w:rsid w:val="008A5155"/>
    <w:rsid w:val="008A593C"/>
    <w:rsid w:val="008A79BF"/>
    <w:rsid w:val="008B00C4"/>
    <w:rsid w:val="008B0B04"/>
    <w:rsid w:val="008B0BAA"/>
    <w:rsid w:val="008B1084"/>
    <w:rsid w:val="008B117F"/>
    <w:rsid w:val="008B1C3A"/>
    <w:rsid w:val="008B2A7D"/>
    <w:rsid w:val="008B2D71"/>
    <w:rsid w:val="008B420E"/>
    <w:rsid w:val="008B488A"/>
    <w:rsid w:val="008B7229"/>
    <w:rsid w:val="008B7706"/>
    <w:rsid w:val="008B7AB3"/>
    <w:rsid w:val="008B7FD4"/>
    <w:rsid w:val="008C13C8"/>
    <w:rsid w:val="008C1D91"/>
    <w:rsid w:val="008C477C"/>
    <w:rsid w:val="008C4C25"/>
    <w:rsid w:val="008C4F0A"/>
    <w:rsid w:val="008C585F"/>
    <w:rsid w:val="008C5ED1"/>
    <w:rsid w:val="008C7D07"/>
    <w:rsid w:val="008D0048"/>
    <w:rsid w:val="008D020F"/>
    <w:rsid w:val="008D0D9F"/>
    <w:rsid w:val="008D0F87"/>
    <w:rsid w:val="008D174C"/>
    <w:rsid w:val="008D368F"/>
    <w:rsid w:val="008D397A"/>
    <w:rsid w:val="008D4D85"/>
    <w:rsid w:val="008D5BA2"/>
    <w:rsid w:val="008D5BA8"/>
    <w:rsid w:val="008D6D7A"/>
    <w:rsid w:val="008E0816"/>
    <w:rsid w:val="008E1EB4"/>
    <w:rsid w:val="008E285D"/>
    <w:rsid w:val="008E2C15"/>
    <w:rsid w:val="008E3739"/>
    <w:rsid w:val="008E428D"/>
    <w:rsid w:val="008E4458"/>
    <w:rsid w:val="008E4E87"/>
    <w:rsid w:val="008E7594"/>
    <w:rsid w:val="008F0122"/>
    <w:rsid w:val="008F0FE6"/>
    <w:rsid w:val="008F1AB8"/>
    <w:rsid w:val="008F20A1"/>
    <w:rsid w:val="008F2BF6"/>
    <w:rsid w:val="008F346E"/>
    <w:rsid w:val="008F4DFC"/>
    <w:rsid w:val="008F56DB"/>
    <w:rsid w:val="008F6C45"/>
    <w:rsid w:val="00900F53"/>
    <w:rsid w:val="0090203B"/>
    <w:rsid w:val="009029DE"/>
    <w:rsid w:val="00902E39"/>
    <w:rsid w:val="0090332D"/>
    <w:rsid w:val="0090342F"/>
    <w:rsid w:val="00905759"/>
    <w:rsid w:val="00905EEA"/>
    <w:rsid w:val="00907879"/>
    <w:rsid w:val="009116A2"/>
    <w:rsid w:val="00912E55"/>
    <w:rsid w:val="00916E7D"/>
    <w:rsid w:val="0092157D"/>
    <w:rsid w:val="0092193C"/>
    <w:rsid w:val="00921EC2"/>
    <w:rsid w:val="0092267D"/>
    <w:rsid w:val="00923327"/>
    <w:rsid w:val="00924D73"/>
    <w:rsid w:val="0092551B"/>
    <w:rsid w:val="00925B91"/>
    <w:rsid w:val="009260DB"/>
    <w:rsid w:val="00926878"/>
    <w:rsid w:val="00926A18"/>
    <w:rsid w:val="00926E13"/>
    <w:rsid w:val="009306BB"/>
    <w:rsid w:val="00932043"/>
    <w:rsid w:val="00932332"/>
    <w:rsid w:val="00932D11"/>
    <w:rsid w:val="0093374F"/>
    <w:rsid w:val="0093467B"/>
    <w:rsid w:val="00935543"/>
    <w:rsid w:val="00935959"/>
    <w:rsid w:val="00935B7D"/>
    <w:rsid w:val="0093667B"/>
    <w:rsid w:val="0093685D"/>
    <w:rsid w:val="00940D32"/>
    <w:rsid w:val="009411C8"/>
    <w:rsid w:val="0094133E"/>
    <w:rsid w:val="00941F42"/>
    <w:rsid w:val="0094261A"/>
    <w:rsid w:val="009430B6"/>
    <w:rsid w:val="009431A5"/>
    <w:rsid w:val="00943327"/>
    <w:rsid w:val="0094446A"/>
    <w:rsid w:val="00944EC1"/>
    <w:rsid w:val="00946E3B"/>
    <w:rsid w:val="00946EDB"/>
    <w:rsid w:val="00947DF0"/>
    <w:rsid w:val="00950A01"/>
    <w:rsid w:val="00951002"/>
    <w:rsid w:val="009518ED"/>
    <w:rsid w:val="00951EBD"/>
    <w:rsid w:val="00952C33"/>
    <w:rsid w:val="00953BA2"/>
    <w:rsid w:val="00954A66"/>
    <w:rsid w:val="009550F3"/>
    <w:rsid w:val="009553B6"/>
    <w:rsid w:val="009554A3"/>
    <w:rsid w:val="0095693C"/>
    <w:rsid w:val="0095704B"/>
    <w:rsid w:val="00960F78"/>
    <w:rsid w:val="00962235"/>
    <w:rsid w:val="00962603"/>
    <w:rsid w:val="00963C55"/>
    <w:rsid w:val="00963F7C"/>
    <w:rsid w:val="00964040"/>
    <w:rsid w:val="0096469C"/>
    <w:rsid w:val="00964B2B"/>
    <w:rsid w:val="00964C8A"/>
    <w:rsid w:val="00965B4F"/>
    <w:rsid w:val="00965B66"/>
    <w:rsid w:val="00965D69"/>
    <w:rsid w:val="00966854"/>
    <w:rsid w:val="009668F4"/>
    <w:rsid w:val="00967339"/>
    <w:rsid w:val="009678F9"/>
    <w:rsid w:val="00967C19"/>
    <w:rsid w:val="0097121C"/>
    <w:rsid w:val="0097142D"/>
    <w:rsid w:val="00972DB7"/>
    <w:rsid w:val="00974071"/>
    <w:rsid w:val="00981167"/>
    <w:rsid w:val="009822EF"/>
    <w:rsid w:val="009824E2"/>
    <w:rsid w:val="00982F0E"/>
    <w:rsid w:val="00984265"/>
    <w:rsid w:val="009842DA"/>
    <w:rsid w:val="00985018"/>
    <w:rsid w:val="009854C5"/>
    <w:rsid w:val="00985737"/>
    <w:rsid w:val="00986272"/>
    <w:rsid w:val="00986C97"/>
    <w:rsid w:val="00986EF8"/>
    <w:rsid w:val="009875F9"/>
    <w:rsid w:val="00987791"/>
    <w:rsid w:val="0098780B"/>
    <w:rsid w:val="009900F5"/>
    <w:rsid w:val="00990F6C"/>
    <w:rsid w:val="0099150A"/>
    <w:rsid w:val="00991B75"/>
    <w:rsid w:val="00991F02"/>
    <w:rsid w:val="00993A42"/>
    <w:rsid w:val="00995699"/>
    <w:rsid w:val="00996832"/>
    <w:rsid w:val="00997411"/>
    <w:rsid w:val="009A2AAE"/>
    <w:rsid w:val="009A4598"/>
    <w:rsid w:val="009B203C"/>
    <w:rsid w:val="009B2CF8"/>
    <w:rsid w:val="009B5495"/>
    <w:rsid w:val="009B7759"/>
    <w:rsid w:val="009C0266"/>
    <w:rsid w:val="009C2130"/>
    <w:rsid w:val="009C2B10"/>
    <w:rsid w:val="009C5485"/>
    <w:rsid w:val="009C6550"/>
    <w:rsid w:val="009C7F89"/>
    <w:rsid w:val="009D1A2B"/>
    <w:rsid w:val="009D28C3"/>
    <w:rsid w:val="009D35E9"/>
    <w:rsid w:val="009D3ECD"/>
    <w:rsid w:val="009D4DEE"/>
    <w:rsid w:val="009D55EE"/>
    <w:rsid w:val="009D698A"/>
    <w:rsid w:val="009D73B2"/>
    <w:rsid w:val="009D7BD2"/>
    <w:rsid w:val="009E1B16"/>
    <w:rsid w:val="009E2D90"/>
    <w:rsid w:val="009E3C70"/>
    <w:rsid w:val="009E54B9"/>
    <w:rsid w:val="009E592E"/>
    <w:rsid w:val="009E7CBF"/>
    <w:rsid w:val="009F0051"/>
    <w:rsid w:val="009F0346"/>
    <w:rsid w:val="009F059F"/>
    <w:rsid w:val="009F2848"/>
    <w:rsid w:val="009F3158"/>
    <w:rsid w:val="009F33CE"/>
    <w:rsid w:val="009F5889"/>
    <w:rsid w:val="009F6752"/>
    <w:rsid w:val="009F698A"/>
    <w:rsid w:val="00A015C4"/>
    <w:rsid w:val="00A01EB1"/>
    <w:rsid w:val="00A02575"/>
    <w:rsid w:val="00A0523A"/>
    <w:rsid w:val="00A11B5F"/>
    <w:rsid w:val="00A11BC2"/>
    <w:rsid w:val="00A132A0"/>
    <w:rsid w:val="00A14733"/>
    <w:rsid w:val="00A15898"/>
    <w:rsid w:val="00A1639B"/>
    <w:rsid w:val="00A1689B"/>
    <w:rsid w:val="00A169F8"/>
    <w:rsid w:val="00A16B12"/>
    <w:rsid w:val="00A16D69"/>
    <w:rsid w:val="00A20317"/>
    <w:rsid w:val="00A20878"/>
    <w:rsid w:val="00A22F84"/>
    <w:rsid w:val="00A23B7F"/>
    <w:rsid w:val="00A24913"/>
    <w:rsid w:val="00A24BB6"/>
    <w:rsid w:val="00A24E5C"/>
    <w:rsid w:val="00A26B4F"/>
    <w:rsid w:val="00A26BC8"/>
    <w:rsid w:val="00A3153E"/>
    <w:rsid w:val="00A336BC"/>
    <w:rsid w:val="00A3377D"/>
    <w:rsid w:val="00A33997"/>
    <w:rsid w:val="00A33B7F"/>
    <w:rsid w:val="00A348C1"/>
    <w:rsid w:val="00A40E4F"/>
    <w:rsid w:val="00A415F8"/>
    <w:rsid w:val="00A41782"/>
    <w:rsid w:val="00A44ECB"/>
    <w:rsid w:val="00A45682"/>
    <w:rsid w:val="00A47BCB"/>
    <w:rsid w:val="00A518DC"/>
    <w:rsid w:val="00A51A89"/>
    <w:rsid w:val="00A51C27"/>
    <w:rsid w:val="00A51D1D"/>
    <w:rsid w:val="00A52CFB"/>
    <w:rsid w:val="00A536CB"/>
    <w:rsid w:val="00A53879"/>
    <w:rsid w:val="00A53D14"/>
    <w:rsid w:val="00A54244"/>
    <w:rsid w:val="00A557C7"/>
    <w:rsid w:val="00A56388"/>
    <w:rsid w:val="00A61ACE"/>
    <w:rsid w:val="00A61BC5"/>
    <w:rsid w:val="00A64853"/>
    <w:rsid w:val="00A65A8E"/>
    <w:rsid w:val="00A66402"/>
    <w:rsid w:val="00A675EC"/>
    <w:rsid w:val="00A70000"/>
    <w:rsid w:val="00A70ECD"/>
    <w:rsid w:val="00A73DBE"/>
    <w:rsid w:val="00A74B06"/>
    <w:rsid w:val="00A74D9B"/>
    <w:rsid w:val="00A74DBB"/>
    <w:rsid w:val="00A75860"/>
    <w:rsid w:val="00A75E05"/>
    <w:rsid w:val="00A76C16"/>
    <w:rsid w:val="00A779A1"/>
    <w:rsid w:val="00A77F43"/>
    <w:rsid w:val="00A81698"/>
    <w:rsid w:val="00A81CF6"/>
    <w:rsid w:val="00A833BF"/>
    <w:rsid w:val="00A83655"/>
    <w:rsid w:val="00A836BF"/>
    <w:rsid w:val="00A839A9"/>
    <w:rsid w:val="00A84108"/>
    <w:rsid w:val="00A85466"/>
    <w:rsid w:val="00A85975"/>
    <w:rsid w:val="00A90784"/>
    <w:rsid w:val="00A914BD"/>
    <w:rsid w:val="00A93DF0"/>
    <w:rsid w:val="00A96E7C"/>
    <w:rsid w:val="00A96EF0"/>
    <w:rsid w:val="00A97023"/>
    <w:rsid w:val="00A9738A"/>
    <w:rsid w:val="00A97607"/>
    <w:rsid w:val="00AA1592"/>
    <w:rsid w:val="00AA1F73"/>
    <w:rsid w:val="00AA2CEF"/>
    <w:rsid w:val="00AA39F1"/>
    <w:rsid w:val="00AA3F1D"/>
    <w:rsid w:val="00AA40A7"/>
    <w:rsid w:val="00AA4B92"/>
    <w:rsid w:val="00AA5578"/>
    <w:rsid w:val="00AA648A"/>
    <w:rsid w:val="00AA7B86"/>
    <w:rsid w:val="00AB000C"/>
    <w:rsid w:val="00AB0798"/>
    <w:rsid w:val="00AB11BE"/>
    <w:rsid w:val="00AB164C"/>
    <w:rsid w:val="00AB189F"/>
    <w:rsid w:val="00AB1DFA"/>
    <w:rsid w:val="00AB2F17"/>
    <w:rsid w:val="00AB466B"/>
    <w:rsid w:val="00AB4C3B"/>
    <w:rsid w:val="00AB50C1"/>
    <w:rsid w:val="00AB769D"/>
    <w:rsid w:val="00AC0A4A"/>
    <w:rsid w:val="00AC1774"/>
    <w:rsid w:val="00AC5330"/>
    <w:rsid w:val="00AC55A9"/>
    <w:rsid w:val="00AC5BA4"/>
    <w:rsid w:val="00AC5C61"/>
    <w:rsid w:val="00AC60DF"/>
    <w:rsid w:val="00AC6F87"/>
    <w:rsid w:val="00AC7B9A"/>
    <w:rsid w:val="00AD0BAF"/>
    <w:rsid w:val="00AD1A1D"/>
    <w:rsid w:val="00AD1DB8"/>
    <w:rsid w:val="00AD2591"/>
    <w:rsid w:val="00AD2674"/>
    <w:rsid w:val="00AD40A0"/>
    <w:rsid w:val="00AD439A"/>
    <w:rsid w:val="00AD543E"/>
    <w:rsid w:val="00AD735F"/>
    <w:rsid w:val="00AE008C"/>
    <w:rsid w:val="00AE0EA0"/>
    <w:rsid w:val="00AE11F4"/>
    <w:rsid w:val="00AE17B9"/>
    <w:rsid w:val="00AE2027"/>
    <w:rsid w:val="00AE2D33"/>
    <w:rsid w:val="00AE2E39"/>
    <w:rsid w:val="00AE4587"/>
    <w:rsid w:val="00AE4EB6"/>
    <w:rsid w:val="00AE691B"/>
    <w:rsid w:val="00AE7172"/>
    <w:rsid w:val="00AE734A"/>
    <w:rsid w:val="00AE7DB9"/>
    <w:rsid w:val="00AF161F"/>
    <w:rsid w:val="00AF45FF"/>
    <w:rsid w:val="00AF4FE5"/>
    <w:rsid w:val="00AF54A4"/>
    <w:rsid w:val="00AF5BEA"/>
    <w:rsid w:val="00AF639B"/>
    <w:rsid w:val="00AF6C5B"/>
    <w:rsid w:val="00AF7A02"/>
    <w:rsid w:val="00B00A42"/>
    <w:rsid w:val="00B00C14"/>
    <w:rsid w:val="00B02A9B"/>
    <w:rsid w:val="00B05558"/>
    <w:rsid w:val="00B05620"/>
    <w:rsid w:val="00B06511"/>
    <w:rsid w:val="00B06591"/>
    <w:rsid w:val="00B06D6E"/>
    <w:rsid w:val="00B07E16"/>
    <w:rsid w:val="00B07F2A"/>
    <w:rsid w:val="00B10252"/>
    <w:rsid w:val="00B114E5"/>
    <w:rsid w:val="00B131C3"/>
    <w:rsid w:val="00B1523F"/>
    <w:rsid w:val="00B158D1"/>
    <w:rsid w:val="00B15B4C"/>
    <w:rsid w:val="00B170CD"/>
    <w:rsid w:val="00B17AB2"/>
    <w:rsid w:val="00B20154"/>
    <w:rsid w:val="00B20E42"/>
    <w:rsid w:val="00B22B1D"/>
    <w:rsid w:val="00B23C02"/>
    <w:rsid w:val="00B25B15"/>
    <w:rsid w:val="00B26963"/>
    <w:rsid w:val="00B307A1"/>
    <w:rsid w:val="00B3112C"/>
    <w:rsid w:val="00B3227D"/>
    <w:rsid w:val="00B32CE5"/>
    <w:rsid w:val="00B3312B"/>
    <w:rsid w:val="00B332AC"/>
    <w:rsid w:val="00B33953"/>
    <w:rsid w:val="00B33A1C"/>
    <w:rsid w:val="00B34CDB"/>
    <w:rsid w:val="00B37A03"/>
    <w:rsid w:val="00B4092A"/>
    <w:rsid w:val="00B422AC"/>
    <w:rsid w:val="00B43989"/>
    <w:rsid w:val="00B44581"/>
    <w:rsid w:val="00B4596C"/>
    <w:rsid w:val="00B45CBA"/>
    <w:rsid w:val="00B46E12"/>
    <w:rsid w:val="00B470E7"/>
    <w:rsid w:val="00B47AAE"/>
    <w:rsid w:val="00B5127F"/>
    <w:rsid w:val="00B512CF"/>
    <w:rsid w:val="00B51347"/>
    <w:rsid w:val="00B51E67"/>
    <w:rsid w:val="00B5458F"/>
    <w:rsid w:val="00B55DB8"/>
    <w:rsid w:val="00B55F12"/>
    <w:rsid w:val="00B577D9"/>
    <w:rsid w:val="00B6026D"/>
    <w:rsid w:val="00B60A81"/>
    <w:rsid w:val="00B611DD"/>
    <w:rsid w:val="00B6151B"/>
    <w:rsid w:val="00B63039"/>
    <w:rsid w:val="00B6365D"/>
    <w:rsid w:val="00B63BA3"/>
    <w:rsid w:val="00B63D6F"/>
    <w:rsid w:val="00B63DA1"/>
    <w:rsid w:val="00B650AF"/>
    <w:rsid w:val="00B7058F"/>
    <w:rsid w:val="00B7089C"/>
    <w:rsid w:val="00B718EB"/>
    <w:rsid w:val="00B71AD3"/>
    <w:rsid w:val="00B71EDF"/>
    <w:rsid w:val="00B728ED"/>
    <w:rsid w:val="00B7352D"/>
    <w:rsid w:val="00B73D7D"/>
    <w:rsid w:val="00B74725"/>
    <w:rsid w:val="00B76B0D"/>
    <w:rsid w:val="00B803ED"/>
    <w:rsid w:val="00B83C32"/>
    <w:rsid w:val="00B85AC3"/>
    <w:rsid w:val="00B86F08"/>
    <w:rsid w:val="00B915B0"/>
    <w:rsid w:val="00B91C45"/>
    <w:rsid w:val="00B92A13"/>
    <w:rsid w:val="00B948F1"/>
    <w:rsid w:val="00B94F40"/>
    <w:rsid w:val="00B9546C"/>
    <w:rsid w:val="00B95B8D"/>
    <w:rsid w:val="00BA156F"/>
    <w:rsid w:val="00BA19CC"/>
    <w:rsid w:val="00BA1C9D"/>
    <w:rsid w:val="00BA1EBA"/>
    <w:rsid w:val="00BA30A9"/>
    <w:rsid w:val="00BA350C"/>
    <w:rsid w:val="00BA39D5"/>
    <w:rsid w:val="00BA58C4"/>
    <w:rsid w:val="00BA5E9B"/>
    <w:rsid w:val="00BA7DCB"/>
    <w:rsid w:val="00BB2342"/>
    <w:rsid w:val="00BB24BF"/>
    <w:rsid w:val="00BB2D18"/>
    <w:rsid w:val="00BB3935"/>
    <w:rsid w:val="00BB6017"/>
    <w:rsid w:val="00BB6EA7"/>
    <w:rsid w:val="00BC0118"/>
    <w:rsid w:val="00BC17B9"/>
    <w:rsid w:val="00BC1D23"/>
    <w:rsid w:val="00BC62BF"/>
    <w:rsid w:val="00BC66C0"/>
    <w:rsid w:val="00BC7475"/>
    <w:rsid w:val="00BC7AE2"/>
    <w:rsid w:val="00BC7ED1"/>
    <w:rsid w:val="00BD38C6"/>
    <w:rsid w:val="00BD45D4"/>
    <w:rsid w:val="00BD501A"/>
    <w:rsid w:val="00BD57CC"/>
    <w:rsid w:val="00BD57D8"/>
    <w:rsid w:val="00BD7ACA"/>
    <w:rsid w:val="00BE552E"/>
    <w:rsid w:val="00BE569F"/>
    <w:rsid w:val="00BE5AED"/>
    <w:rsid w:val="00BE60FD"/>
    <w:rsid w:val="00BE65DD"/>
    <w:rsid w:val="00BE65EC"/>
    <w:rsid w:val="00BE701A"/>
    <w:rsid w:val="00BE7894"/>
    <w:rsid w:val="00BE7C3B"/>
    <w:rsid w:val="00BE7F88"/>
    <w:rsid w:val="00BF0BE8"/>
    <w:rsid w:val="00BF19D5"/>
    <w:rsid w:val="00BF2022"/>
    <w:rsid w:val="00BF4C6A"/>
    <w:rsid w:val="00BF51D1"/>
    <w:rsid w:val="00BF579D"/>
    <w:rsid w:val="00BF5F96"/>
    <w:rsid w:val="00C00CF1"/>
    <w:rsid w:val="00C01958"/>
    <w:rsid w:val="00C02BF1"/>
    <w:rsid w:val="00C04198"/>
    <w:rsid w:val="00C04917"/>
    <w:rsid w:val="00C04D8F"/>
    <w:rsid w:val="00C0548F"/>
    <w:rsid w:val="00C05D75"/>
    <w:rsid w:val="00C06D3D"/>
    <w:rsid w:val="00C12296"/>
    <w:rsid w:val="00C132E0"/>
    <w:rsid w:val="00C134C5"/>
    <w:rsid w:val="00C136DC"/>
    <w:rsid w:val="00C13F6A"/>
    <w:rsid w:val="00C14B3B"/>
    <w:rsid w:val="00C154C7"/>
    <w:rsid w:val="00C15F47"/>
    <w:rsid w:val="00C1639F"/>
    <w:rsid w:val="00C16C42"/>
    <w:rsid w:val="00C16CC8"/>
    <w:rsid w:val="00C1724A"/>
    <w:rsid w:val="00C17D47"/>
    <w:rsid w:val="00C20684"/>
    <w:rsid w:val="00C221F2"/>
    <w:rsid w:val="00C22F76"/>
    <w:rsid w:val="00C2592F"/>
    <w:rsid w:val="00C25B33"/>
    <w:rsid w:val="00C26DF1"/>
    <w:rsid w:val="00C26EDE"/>
    <w:rsid w:val="00C27521"/>
    <w:rsid w:val="00C321FF"/>
    <w:rsid w:val="00C32611"/>
    <w:rsid w:val="00C33368"/>
    <w:rsid w:val="00C33934"/>
    <w:rsid w:val="00C339BE"/>
    <w:rsid w:val="00C343BB"/>
    <w:rsid w:val="00C34541"/>
    <w:rsid w:val="00C35202"/>
    <w:rsid w:val="00C40B7A"/>
    <w:rsid w:val="00C41C90"/>
    <w:rsid w:val="00C41F2D"/>
    <w:rsid w:val="00C430CB"/>
    <w:rsid w:val="00C46A14"/>
    <w:rsid w:val="00C46BAC"/>
    <w:rsid w:val="00C4722D"/>
    <w:rsid w:val="00C50CCD"/>
    <w:rsid w:val="00C523A6"/>
    <w:rsid w:val="00C526CA"/>
    <w:rsid w:val="00C5302A"/>
    <w:rsid w:val="00C55CAA"/>
    <w:rsid w:val="00C56B8E"/>
    <w:rsid w:val="00C56CAC"/>
    <w:rsid w:val="00C57223"/>
    <w:rsid w:val="00C57FAC"/>
    <w:rsid w:val="00C60B4E"/>
    <w:rsid w:val="00C61728"/>
    <w:rsid w:val="00C61FDB"/>
    <w:rsid w:val="00C62324"/>
    <w:rsid w:val="00C629A1"/>
    <w:rsid w:val="00C633C5"/>
    <w:rsid w:val="00C6582E"/>
    <w:rsid w:val="00C66AF4"/>
    <w:rsid w:val="00C678E5"/>
    <w:rsid w:val="00C704BE"/>
    <w:rsid w:val="00C712D5"/>
    <w:rsid w:val="00C720EB"/>
    <w:rsid w:val="00C7320A"/>
    <w:rsid w:val="00C74A2D"/>
    <w:rsid w:val="00C75080"/>
    <w:rsid w:val="00C75C50"/>
    <w:rsid w:val="00C77117"/>
    <w:rsid w:val="00C77E6A"/>
    <w:rsid w:val="00C80676"/>
    <w:rsid w:val="00C815E6"/>
    <w:rsid w:val="00C817D5"/>
    <w:rsid w:val="00C81DA5"/>
    <w:rsid w:val="00C823D8"/>
    <w:rsid w:val="00C82AA2"/>
    <w:rsid w:val="00C8362A"/>
    <w:rsid w:val="00C83B48"/>
    <w:rsid w:val="00C8562D"/>
    <w:rsid w:val="00C91CD6"/>
    <w:rsid w:val="00C93AF6"/>
    <w:rsid w:val="00C954A9"/>
    <w:rsid w:val="00C957DC"/>
    <w:rsid w:val="00C95847"/>
    <w:rsid w:val="00C960C3"/>
    <w:rsid w:val="00C9617A"/>
    <w:rsid w:val="00C9651F"/>
    <w:rsid w:val="00C9748F"/>
    <w:rsid w:val="00C97928"/>
    <w:rsid w:val="00CA00D9"/>
    <w:rsid w:val="00CA141B"/>
    <w:rsid w:val="00CA2656"/>
    <w:rsid w:val="00CA3A77"/>
    <w:rsid w:val="00CA5FE0"/>
    <w:rsid w:val="00CA62D1"/>
    <w:rsid w:val="00CA788A"/>
    <w:rsid w:val="00CB08C7"/>
    <w:rsid w:val="00CB0C77"/>
    <w:rsid w:val="00CB1C9A"/>
    <w:rsid w:val="00CB2C27"/>
    <w:rsid w:val="00CB4175"/>
    <w:rsid w:val="00CB4FF7"/>
    <w:rsid w:val="00CB5B95"/>
    <w:rsid w:val="00CB6524"/>
    <w:rsid w:val="00CB7D89"/>
    <w:rsid w:val="00CC051D"/>
    <w:rsid w:val="00CC11E0"/>
    <w:rsid w:val="00CC143D"/>
    <w:rsid w:val="00CC158C"/>
    <w:rsid w:val="00CC2BDD"/>
    <w:rsid w:val="00CC2D04"/>
    <w:rsid w:val="00CC2E1B"/>
    <w:rsid w:val="00CC4695"/>
    <w:rsid w:val="00CC63D8"/>
    <w:rsid w:val="00CC6D45"/>
    <w:rsid w:val="00CC6F54"/>
    <w:rsid w:val="00CC74CC"/>
    <w:rsid w:val="00CC7F0A"/>
    <w:rsid w:val="00CD136D"/>
    <w:rsid w:val="00CD161D"/>
    <w:rsid w:val="00CD40C6"/>
    <w:rsid w:val="00CD40CD"/>
    <w:rsid w:val="00CD45AC"/>
    <w:rsid w:val="00CD5EB1"/>
    <w:rsid w:val="00CD6B4B"/>
    <w:rsid w:val="00CD72E4"/>
    <w:rsid w:val="00CD7C7E"/>
    <w:rsid w:val="00CD7D80"/>
    <w:rsid w:val="00CD7E65"/>
    <w:rsid w:val="00CE0273"/>
    <w:rsid w:val="00CE0657"/>
    <w:rsid w:val="00CE1D47"/>
    <w:rsid w:val="00CE400A"/>
    <w:rsid w:val="00CE486D"/>
    <w:rsid w:val="00CE4B3F"/>
    <w:rsid w:val="00CE4B7E"/>
    <w:rsid w:val="00CE52AA"/>
    <w:rsid w:val="00CE5D7E"/>
    <w:rsid w:val="00CE72CF"/>
    <w:rsid w:val="00CF0829"/>
    <w:rsid w:val="00CF185B"/>
    <w:rsid w:val="00CF289E"/>
    <w:rsid w:val="00CF3F78"/>
    <w:rsid w:val="00CF52B3"/>
    <w:rsid w:val="00CF5D2F"/>
    <w:rsid w:val="00CF689E"/>
    <w:rsid w:val="00CF6A73"/>
    <w:rsid w:val="00CF7128"/>
    <w:rsid w:val="00D00055"/>
    <w:rsid w:val="00D02B0A"/>
    <w:rsid w:val="00D030BB"/>
    <w:rsid w:val="00D04109"/>
    <w:rsid w:val="00D05B87"/>
    <w:rsid w:val="00D071B4"/>
    <w:rsid w:val="00D114A7"/>
    <w:rsid w:val="00D12FB7"/>
    <w:rsid w:val="00D1326F"/>
    <w:rsid w:val="00D13397"/>
    <w:rsid w:val="00D1363D"/>
    <w:rsid w:val="00D13D6F"/>
    <w:rsid w:val="00D14AE9"/>
    <w:rsid w:val="00D17EF5"/>
    <w:rsid w:val="00D200AA"/>
    <w:rsid w:val="00D20B45"/>
    <w:rsid w:val="00D2267F"/>
    <w:rsid w:val="00D23C12"/>
    <w:rsid w:val="00D24A0C"/>
    <w:rsid w:val="00D25244"/>
    <w:rsid w:val="00D255C6"/>
    <w:rsid w:val="00D264A0"/>
    <w:rsid w:val="00D30804"/>
    <w:rsid w:val="00D310A6"/>
    <w:rsid w:val="00D3157B"/>
    <w:rsid w:val="00D3402D"/>
    <w:rsid w:val="00D34B61"/>
    <w:rsid w:val="00D355F6"/>
    <w:rsid w:val="00D37605"/>
    <w:rsid w:val="00D41599"/>
    <w:rsid w:val="00D4170C"/>
    <w:rsid w:val="00D4246C"/>
    <w:rsid w:val="00D438C7"/>
    <w:rsid w:val="00D45A44"/>
    <w:rsid w:val="00D464B1"/>
    <w:rsid w:val="00D46901"/>
    <w:rsid w:val="00D473AB"/>
    <w:rsid w:val="00D4742C"/>
    <w:rsid w:val="00D4760E"/>
    <w:rsid w:val="00D5012F"/>
    <w:rsid w:val="00D5083E"/>
    <w:rsid w:val="00D50C94"/>
    <w:rsid w:val="00D52568"/>
    <w:rsid w:val="00D52904"/>
    <w:rsid w:val="00D52E0D"/>
    <w:rsid w:val="00D53E3F"/>
    <w:rsid w:val="00D5451A"/>
    <w:rsid w:val="00D559FC"/>
    <w:rsid w:val="00D561E9"/>
    <w:rsid w:val="00D6112F"/>
    <w:rsid w:val="00D63061"/>
    <w:rsid w:val="00D64453"/>
    <w:rsid w:val="00D727C4"/>
    <w:rsid w:val="00D74F45"/>
    <w:rsid w:val="00D74F96"/>
    <w:rsid w:val="00D76BA2"/>
    <w:rsid w:val="00D81C4E"/>
    <w:rsid w:val="00D90E86"/>
    <w:rsid w:val="00D91026"/>
    <w:rsid w:val="00D91431"/>
    <w:rsid w:val="00D929B6"/>
    <w:rsid w:val="00D93121"/>
    <w:rsid w:val="00D941A9"/>
    <w:rsid w:val="00D94787"/>
    <w:rsid w:val="00D95957"/>
    <w:rsid w:val="00D95C9B"/>
    <w:rsid w:val="00D96273"/>
    <w:rsid w:val="00DA1EC5"/>
    <w:rsid w:val="00DA423D"/>
    <w:rsid w:val="00DA46CD"/>
    <w:rsid w:val="00DA4C0C"/>
    <w:rsid w:val="00DA7357"/>
    <w:rsid w:val="00DA7C65"/>
    <w:rsid w:val="00DA7DF8"/>
    <w:rsid w:val="00DB2618"/>
    <w:rsid w:val="00DB4184"/>
    <w:rsid w:val="00DB5A3E"/>
    <w:rsid w:val="00DB5FCD"/>
    <w:rsid w:val="00DB7FA0"/>
    <w:rsid w:val="00DC0BE9"/>
    <w:rsid w:val="00DC1965"/>
    <w:rsid w:val="00DC1EF5"/>
    <w:rsid w:val="00DC302E"/>
    <w:rsid w:val="00DC309B"/>
    <w:rsid w:val="00DC3E33"/>
    <w:rsid w:val="00DC4143"/>
    <w:rsid w:val="00DC56E9"/>
    <w:rsid w:val="00DD046D"/>
    <w:rsid w:val="00DD314E"/>
    <w:rsid w:val="00DD40CA"/>
    <w:rsid w:val="00DD4173"/>
    <w:rsid w:val="00DD42A0"/>
    <w:rsid w:val="00DD572A"/>
    <w:rsid w:val="00DD68C8"/>
    <w:rsid w:val="00DD715F"/>
    <w:rsid w:val="00DD7AD2"/>
    <w:rsid w:val="00DE0AC5"/>
    <w:rsid w:val="00DE3B16"/>
    <w:rsid w:val="00DE7808"/>
    <w:rsid w:val="00DF24BA"/>
    <w:rsid w:val="00DF3B6C"/>
    <w:rsid w:val="00DF3B83"/>
    <w:rsid w:val="00DF3D27"/>
    <w:rsid w:val="00DF4609"/>
    <w:rsid w:val="00DF4B08"/>
    <w:rsid w:val="00DF7830"/>
    <w:rsid w:val="00DF7AE0"/>
    <w:rsid w:val="00DF7CCA"/>
    <w:rsid w:val="00E00DBF"/>
    <w:rsid w:val="00E0345F"/>
    <w:rsid w:val="00E034BB"/>
    <w:rsid w:val="00E037EC"/>
    <w:rsid w:val="00E046F2"/>
    <w:rsid w:val="00E061ED"/>
    <w:rsid w:val="00E06846"/>
    <w:rsid w:val="00E0785D"/>
    <w:rsid w:val="00E10292"/>
    <w:rsid w:val="00E10E7D"/>
    <w:rsid w:val="00E1225E"/>
    <w:rsid w:val="00E15938"/>
    <w:rsid w:val="00E17E6A"/>
    <w:rsid w:val="00E17EC8"/>
    <w:rsid w:val="00E20610"/>
    <w:rsid w:val="00E20BE9"/>
    <w:rsid w:val="00E212BA"/>
    <w:rsid w:val="00E21E4C"/>
    <w:rsid w:val="00E22007"/>
    <w:rsid w:val="00E2349B"/>
    <w:rsid w:val="00E23D77"/>
    <w:rsid w:val="00E24342"/>
    <w:rsid w:val="00E2575E"/>
    <w:rsid w:val="00E25E49"/>
    <w:rsid w:val="00E26475"/>
    <w:rsid w:val="00E26D02"/>
    <w:rsid w:val="00E27C86"/>
    <w:rsid w:val="00E3059D"/>
    <w:rsid w:val="00E32869"/>
    <w:rsid w:val="00E32AE1"/>
    <w:rsid w:val="00E32F50"/>
    <w:rsid w:val="00E34FB4"/>
    <w:rsid w:val="00E35759"/>
    <w:rsid w:val="00E36144"/>
    <w:rsid w:val="00E40DBB"/>
    <w:rsid w:val="00E40DE1"/>
    <w:rsid w:val="00E41BD6"/>
    <w:rsid w:val="00E439FD"/>
    <w:rsid w:val="00E44141"/>
    <w:rsid w:val="00E4437F"/>
    <w:rsid w:val="00E46212"/>
    <w:rsid w:val="00E463B4"/>
    <w:rsid w:val="00E46A77"/>
    <w:rsid w:val="00E46D1F"/>
    <w:rsid w:val="00E46DCB"/>
    <w:rsid w:val="00E47696"/>
    <w:rsid w:val="00E54906"/>
    <w:rsid w:val="00E57417"/>
    <w:rsid w:val="00E5751E"/>
    <w:rsid w:val="00E60145"/>
    <w:rsid w:val="00E60785"/>
    <w:rsid w:val="00E62DA9"/>
    <w:rsid w:val="00E62DFF"/>
    <w:rsid w:val="00E630BE"/>
    <w:rsid w:val="00E64EC9"/>
    <w:rsid w:val="00E6596F"/>
    <w:rsid w:val="00E678D4"/>
    <w:rsid w:val="00E70156"/>
    <w:rsid w:val="00E714FB"/>
    <w:rsid w:val="00E71900"/>
    <w:rsid w:val="00E71F72"/>
    <w:rsid w:val="00E7355A"/>
    <w:rsid w:val="00E74E7B"/>
    <w:rsid w:val="00E75356"/>
    <w:rsid w:val="00E75523"/>
    <w:rsid w:val="00E7677A"/>
    <w:rsid w:val="00E776F4"/>
    <w:rsid w:val="00E806C2"/>
    <w:rsid w:val="00E8183C"/>
    <w:rsid w:val="00E82C2F"/>
    <w:rsid w:val="00E83C32"/>
    <w:rsid w:val="00E84C77"/>
    <w:rsid w:val="00E84F3F"/>
    <w:rsid w:val="00E90132"/>
    <w:rsid w:val="00E9025D"/>
    <w:rsid w:val="00E91CD9"/>
    <w:rsid w:val="00E93B61"/>
    <w:rsid w:val="00E96A18"/>
    <w:rsid w:val="00E96CDC"/>
    <w:rsid w:val="00E97900"/>
    <w:rsid w:val="00E97B1E"/>
    <w:rsid w:val="00EA0390"/>
    <w:rsid w:val="00EA070E"/>
    <w:rsid w:val="00EA0BEC"/>
    <w:rsid w:val="00EA1043"/>
    <w:rsid w:val="00EA2378"/>
    <w:rsid w:val="00EA3E62"/>
    <w:rsid w:val="00EA455F"/>
    <w:rsid w:val="00EA6E59"/>
    <w:rsid w:val="00EA7ACC"/>
    <w:rsid w:val="00EA7CC9"/>
    <w:rsid w:val="00EB074D"/>
    <w:rsid w:val="00EB095E"/>
    <w:rsid w:val="00EB19EB"/>
    <w:rsid w:val="00EB4636"/>
    <w:rsid w:val="00EB7412"/>
    <w:rsid w:val="00EC24A2"/>
    <w:rsid w:val="00EC42B7"/>
    <w:rsid w:val="00EC5F7F"/>
    <w:rsid w:val="00EC6875"/>
    <w:rsid w:val="00ED0A20"/>
    <w:rsid w:val="00ED0C7C"/>
    <w:rsid w:val="00ED17D4"/>
    <w:rsid w:val="00ED50CE"/>
    <w:rsid w:val="00ED56CD"/>
    <w:rsid w:val="00ED689D"/>
    <w:rsid w:val="00ED6F6F"/>
    <w:rsid w:val="00ED7D6B"/>
    <w:rsid w:val="00EE0E7E"/>
    <w:rsid w:val="00EE1310"/>
    <w:rsid w:val="00EE1CFD"/>
    <w:rsid w:val="00EE20A7"/>
    <w:rsid w:val="00EE3069"/>
    <w:rsid w:val="00EE42BA"/>
    <w:rsid w:val="00EE49EA"/>
    <w:rsid w:val="00EE58D6"/>
    <w:rsid w:val="00EE60CB"/>
    <w:rsid w:val="00EF112F"/>
    <w:rsid w:val="00EF170D"/>
    <w:rsid w:val="00EF1C75"/>
    <w:rsid w:val="00EF1DD0"/>
    <w:rsid w:val="00EF205B"/>
    <w:rsid w:val="00EF22F5"/>
    <w:rsid w:val="00EF3D01"/>
    <w:rsid w:val="00EF3F1B"/>
    <w:rsid w:val="00EF4D4F"/>
    <w:rsid w:val="00EF608E"/>
    <w:rsid w:val="00EF6963"/>
    <w:rsid w:val="00EF6A15"/>
    <w:rsid w:val="00EF6F96"/>
    <w:rsid w:val="00F002D1"/>
    <w:rsid w:val="00F01F55"/>
    <w:rsid w:val="00F01FB4"/>
    <w:rsid w:val="00F026F6"/>
    <w:rsid w:val="00F02921"/>
    <w:rsid w:val="00F02FF4"/>
    <w:rsid w:val="00F03022"/>
    <w:rsid w:val="00F03314"/>
    <w:rsid w:val="00F041C7"/>
    <w:rsid w:val="00F052BB"/>
    <w:rsid w:val="00F05EB8"/>
    <w:rsid w:val="00F078CC"/>
    <w:rsid w:val="00F1144A"/>
    <w:rsid w:val="00F12709"/>
    <w:rsid w:val="00F13F8A"/>
    <w:rsid w:val="00F13FA2"/>
    <w:rsid w:val="00F144E4"/>
    <w:rsid w:val="00F14E16"/>
    <w:rsid w:val="00F15051"/>
    <w:rsid w:val="00F173B4"/>
    <w:rsid w:val="00F205DD"/>
    <w:rsid w:val="00F2089C"/>
    <w:rsid w:val="00F2164F"/>
    <w:rsid w:val="00F222F5"/>
    <w:rsid w:val="00F23073"/>
    <w:rsid w:val="00F23CC4"/>
    <w:rsid w:val="00F243E7"/>
    <w:rsid w:val="00F26AD2"/>
    <w:rsid w:val="00F27602"/>
    <w:rsid w:val="00F27D96"/>
    <w:rsid w:val="00F30870"/>
    <w:rsid w:val="00F30B59"/>
    <w:rsid w:val="00F330E0"/>
    <w:rsid w:val="00F351DA"/>
    <w:rsid w:val="00F36701"/>
    <w:rsid w:val="00F36D08"/>
    <w:rsid w:val="00F400CD"/>
    <w:rsid w:val="00F44082"/>
    <w:rsid w:val="00F4684C"/>
    <w:rsid w:val="00F46983"/>
    <w:rsid w:val="00F46F1D"/>
    <w:rsid w:val="00F520B0"/>
    <w:rsid w:val="00F54B7A"/>
    <w:rsid w:val="00F551A2"/>
    <w:rsid w:val="00F56BFD"/>
    <w:rsid w:val="00F57053"/>
    <w:rsid w:val="00F574BF"/>
    <w:rsid w:val="00F6016B"/>
    <w:rsid w:val="00F61787"/>
    <w:rsid w:val="00F61BFC"/>
    <w:rsid w:val="00F6353F"/>
    <w:rsid w:val="00F63B48"/>
    <w:rsid w:val="00F675C3"/>
    <w:rsid w:val="00F70340"/>
    <w:rsid w:val="00F70467"/>
    <w:rsid w:val="00F71731"/>
    <w:rsid w:val="00F724F2"/>
    <w:rsid w:val="00F7267D"/>
    <w:rsid w:val="00F72DE5"/>
    <w:rsid w:val="00F73679"/>
    <w:rsid w:val="00F7538A"/>
    <w:rsid w:val="00F756BB"/>
    <w:rsid w:val="00F76334"/>
    <w:rsid w:val="00F77557"/>
    <w:rsid w:val="00F7771A"/>
    <w:rsid w:val="00F8273A"/>
    <w:rsid w:val="00F82F80"/>
    <w:rsid w:val="00F83F28"/>
    <w:rsid w:val="00F83F88"/>
    <w:rsid w:val="00F85E86"/>
    <w:rsid w:val="00F87167"/>
    <w:rsid w:val="00F901F6"/>
    <w:rsid w:val="00F9199A"/>
    <w:rsid w:val="00F95464"/>
    <w:rsid w:val="00F95B95"/>
    <w:rsid w:val="00F961C1"/>
    <w:rsid w:val="00F97BCB"/>
    <w:rsid w:val="00F97FC5"/>
    <w:rsid w:val="00FA2668"/>
    <w:rsid w:val="00FA381E"/>
    <w:rsid w:val="00FA4E57"/>
    <w:rsid w:val="00FA673C"/>
    <w:rsid w:val="00FA7B3A"/>
    <w:rsid w:val="00FB0233"/>
    <w:rsid w:val="00FB1094"/>
    <w:rsid w:val="00FB11D7"/>
    <w:rsid w:val="00FB241B"/>
    <w:rsid w:val="00FB3A9C"/>
    <w:rsid w:val="00FB4D5B"/>
    <w:rsid w:val="00FB5798"/>
    <w:rsid w:val="00FB579A"/>
    <w:rsid w:val="00FB6153"/>
    <w:rsid w:val="00FB6F43"/>
    <w:rsid w:val="00FB7BB8"/>
    <w:rsid w:val="00FC0890"/>
    <w:rsid w:val="00FC359C"/>
    <w:rsid w:val="00FC3698"/>
    <w:rsid w:val="00FC3D7B"/>
    <w:rsid w:val="00FC5FA1"/>
    <w:rsid w:val="00FC6FD4"/>
    <w:rsid w:val="00FC7593"/>
    <w:rsid w:val="00FD02B5"/>
    <w:rsid w:val="00FD11AE"/>
    <w:rsid w:val="00FD2284"/>
    <w:rsid w:val="00FD256A"/>
    <w:rsid w:val="00FD25DB"/>
    <w:rsid w:val="00FD399D"/>
    <w:rsid w:val="00FD431C"/>
    <w:rsid w:val="00FD46AA"/>
    <w:rsid w:val="00FD4F0A"/>
    <w:rsid w:val="00FD4F57"/>
    <w:rsid w:val="00FD5531"/>
    <w:rsid w:val="00FD6BB3"/>
    <w:rsid w:val="00FD7283"/>
    <w:rsid w:val="00FDC000"/>
    <w:rsid w:val="00FE3A57"/>
    <w:rsid w:val="00FE47AE"/>
    <w:rsid w:val="00FE4CCD"/>
    <w:rsid w:val="00FE60B5"/>
    <w:rsid w:val="00FE66BB"/>
    <w:rsid w:val="00FF1271"/>
    <w:rsid w:val="00FF188A"/>
    <w:rsid w:val="00FF2DC5"/>
    <w:rsid w:val="00FF39DB"/>
    <w:rsid w:val="00FF4559"/>
    <w:rsid w:val="00FF48A3"/>
    <w:rsid w:val="00FF6F87"/>
    <w:rsid w:val="048A9F77"/>
    <w:rsid w:val="05E498E2"/>
    <w:rsid w:val="0670FC12"/>
    <w:rsid w:val="069E5F05"/>
    <w:rsid w:val="06E20A84"/>
    <w:rsid w:val="06EFF423"/>
    <w:rsid w:val="06F0A006"/>
    <w:rsid w:val="07E6D89D"/>
    <w:rsid w:val="097D2DD3"/>
    <w:rsid w:val="0AC76241"/>
    <w:rsid w:val="0B890B23"/>
    <w:rsid w:val="0D1AB199"/>
    <w:rsid w:val="0D8094C7"/>
    <w:rsid w:val="0DFE472A"/>
    <w:rsid w:val="0E8D7689"/>
    <w:rsid w:val="0F0B1726"/>
    <w:rsid w:val="0FDE0707"/>
    <w:rsid w:val="0FE3A884"/>
    <w:rsid w:val="1014CEB0"/>
    <w:rsid w:val="10319917"/>
    <w:rsid w:val="1062FE72"/>
    <w:rsid w:val="108F982B"/>
    <w:rsid w:val="11A7F3DA"/>
    <w:rsid w:val="12CDE6E6"/>
    <w:rsid w:val="12E32CAF"/>
    <w:rsid w:val="132D53CD"/>
    <w:rsid w:val="13B2B368"/>
    <w:rsid w:val="15235C9B"/>
    <w:rsid w:val="167B5781"/>
    <w:rsid w:val="16D6E4E3"/>
    <w:rsid w:val="1810A999"/>
    <w:rsid w:val="1870A13A"/>
    <w:rsid w:val="1A69C711"/>
    <w:rsid w:val="1ACCD5C8"/>
    <w:rsid w:val="1B35A047"/>
    <w:rsid w:val="1B518074"/>
    <w:rsid w:val="1B6539F7"/>
    <w:rsid w:val="1BA57CFC"/>
    <w:rsid w:val="1BE469E9"/>
    <w:rsid w:val="1C39B43A"/>
    <w:rsid w:val="1C6FB601"/>
    <w:rsid w:val="1C8AD284"/>
    <w:rsid w:val="1CC3521B"/>
    <w:rsid w:val="1D5863EC"/>
    <w:rsid w:val="1DAAA5D8"/>
    <w:rsid w:val="1DE2F532"/>
    <w:rsid w:val="1EA29E34"/>
    <w:rsid w:val="20555C33"/>
    <w:rsid w:val="2060CDC1"/>
    <w:rsid w:val="209EA8E9"/>
    <w:rsid w:val="20C2245B"/>
    <w:rsid w:val="20F65614"/>
    <w:rsid w:val="215A074B"/>
    <w:rsid w:val="2163849C"/>
    <w:rsid w:val="21B5E0CB"/>
    <w:rsid w:val="21F20592"/>
    <w:rsid w:val="23E8D714"/>
    <w:rsid w:val="245D4D44"/>
    <w:rsid w:val="25701A58"/>
    <w:rsid w:val="25A01046"/>
    <w:rsid w:val="25C868B6"/>
    <w:rsid w:val="25D87924"/>
    <w:rsid w:val="26C49DB7"/>
    <w:rsid w:val="28606E18"/>
    <w:rsid w:val="29169EDF"/>
    <w:rsid w:val="295B95CE"/>
    <w:rsid w:val="2A400678"/>
    <w:rsid w:val="2B7CF62F"/>
    <w:rsid w:val="2BB975E2"/>
    <w:rsid w:val="2BE296A8"/>
    <w:rsid w:val="2C42B116"/>
    <w:rsid w:val="2CFC5F8D"/>
    <w:rsid w:val="2D929A1C"/>
    <w:rsid w:val="2DDACD69"/>
    <w:rsid w:val="2F609D96"/>
    <w:rsid w:val="30E5A37A"/>
    <w:rsid w:val="3116D145"/>
    <w:rsid w:val="3149A237"/>
    <w:rsid w:val="3186B7BB"/>
    <w:rsid w:val="31D332AC"/>
    <w:rsid w:val="326C5845"/>
    <w:rsid w:val="32DBC84F"/>
    <w:rsid w:val="333BF7FE"/>
    <w:rsid w:val="33D84D4D"/>
    <w:rsid w:val="349A37EC"/>
    <w:rsid w:val="370D10D2"/>
    <w:rsid w:val="38B3A84D"/>
    <w:rsid w:val="38B3D334"/>
    <w:rsid w:val="394C8A91"/>
    <w:rsid w:val="394CD0DA"/>
    <w:rsid w:val="395C82B2"/>
    <w:rsid w:val="3A849901"/>
    <w:rsid w:val="3AECFCD9"/>
    <w:rsid w:val="3B8151DC"/>
    <w:rsid w:val="3BF6EE33"/>
    <w:rsid w:val="3CDF7357"/>
    <w:rsid w:val="3D4CADDC"/>
    <w:rsid w:val="3D85E296"/>
    <w:rsid w:val="3E249D9B"/>
    <w:rsid w:val="3E3D6062"/>
    <w:rsid w:val="3E8A9DC2"/>
    <w:rsid w:val="3EAF34E6"/>
    <w:rsid w:val="3F0533F1"/>
    <w:rsid w:val="3F8985CB"/>
    <w:rsid w:val="405B942B"/>
    <w:rsid w:val="40BCEBE0"/>
    <w:rsid w:val="424951B8"/>
    <w:rsid w:val="42EB39B5"/>
    <w:rsid w:val="42F9EDD9"/>
    <w:rsid w:val="42FD0C09"/>
    <w:rsid w:val="4329ED03"/>
    <w:rsid w:val="47440E84"/>
    <w:rsid w:val="47C840A6"/>
    <w:rsid w:val="48200FEC"/>
    <w:rsid w:val="48370950"/>
    <w:rsid w:val="484BBAD4"/>
    <w:rsid w:val="487D59F0"/>
    <w:rsid w:val="48B0F956"/>
    <w:rsid w:val="49329D23"/>
    <w:rsid w:val="495F67D4"/>
    <w:rsid w:val="49BB997A"/>
    <w:rsid w:val="49BBF389"/>
    <w:rsid w:val="49DE7EDF"/>
    <w:rsid w:val="4A893FC6"/>
    <w:rsid w:val="4ABEC360"/>
    <w:rsid w:val="4B96F50F"/>
    <w:rsid w:val="4C5E554B"/>
    <w:rsid w:val="4CA9A641"/>
    <w:rsid w:val="4D93FB9A"/>
    <w:rsid w:val="4DA64A14"/>
    <w:rsid w:val="4E8F001B"/>
    <w:rsid w:val="4ED7ECDF"/>
    <w:rsid w:val="500BF125"/>
    <w:rsid w:val="506EAC00"/>
    <w:rsid w:val="507E4A3D"/>
    <w:rsid w:val="5196E000"/>
    <w:rsid w:val="51DD75DC"/>
    <w:rsid w:val="53166194"/>
    <w:rsid w:val="53551C46"/>
    <w:rsid w:val="5371FA2D"/>
    <w:rsid w:val="539D5A1A"/>
    <w:rsid w:val="53D3FFF7"/>
    <w:rsid w:val="554D8F46"/>
    <w:rsid w:val="56DE84FC"/>
    <w:rsid w:val="596D0118"/>
    <w:rsid w:val="5A40F38D"/>
    <w:rsid w:val="5A4C20F8"/>
    <w:rsid w:val="5AE5B5B7"/>
    <w:rsid w:val="5AF9243C"/>
    <w:rsid w:val="5C23AEBC"/>
    <w:rsid w:val="5C9A467C"/>
    <w:rsid w:val="5CB04D95"/>
    <w:rsid w:val="5D1B735F"/>
    <w:rsid w:val="5D443C60"/>
    <w:rsid w:val="5EE93E88"/>
    <w:rsid w:val="5EFDCA65"/>
    <w:rsid w:val="5F36EE66"/>
    <w:rsid w:val="6037B07C"/>
    <w:rsid w:val="60AB8E76"/>
    <w:rsid w:val="60C12E20"/>
    <w:rsid w:val="610E9577"/>
    <w:rsid w:val="6466BDB8"/>
    <w:rsid w:val="654C38D6"/>
    <w:rsid w:val="68660DE6"/>
    <w:rsid w:val="68DAC3E8"/>
    <w:rsid w:val="69049DDF"/>
    <w:rsid w:val="697B1475"/>
    <w:rsid w:val="6994F2D7"/>
    <w:rsid w:val="6A58D960"/>
    <w:rsid w:val="6AD2ED2D"/>
    <w:rsid w:val="6B59C191"/>
    <w:rsid w:val="6B964D0C"/>
    <w:rsid w:val="6CB7D24A"/>
    <w:rsid w:val="6F5F765B"/>
    <w:rsid w:val="708764F4"/>
    <w:rsid w:val="72233555"/>
    <w:rsid w:val="7236B05A"/>
    <w:rsid w:val="7374F4CA"/>
    <w:rsid w:val="73760099"/>
    <w:rsid w:val="756F1EE9"/>
    <w:rsid w:val="76E0C500"/>
    <w:rsid w:val="775B71A4"/>
    <w:rsid w:val="79B5E125"/>
    <w:rsid w:val="7A6FFA27"/>
    <w:rsid w:val="7A76D593"/>
    <w:rsid w:val="7B333AE6"/>
    <w:rsid w:val="7B4AC6B0"/>
    <w:rsid w:val="7B5504C9"/>
    <w:rsid w:val="7BBDFC30"/>
    <w:rsid w:val="7D3A0650"/>
    <w:rsid w:val="7EFE5E5E"/>
    <w:rsid w:val="7F7C5088"/>
    <w:rsid w:val="7F997EC1"/>
    <w:rsid w:val="7FE7EC05"/>
    <w:rsid w:val="7FEE04AC"/>
    <w:rsid w:val="7FF76A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C8161E"/>
  <w15:docId w15:val="{215D6C16-D955-43AA-9F9E-FF06E4083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230"/>
    <w:pPr>
      <w:spacing w:after="200"/>
    </w:pPr>
    <w:rPr>
      <w:rFonts w:ascii="Open Sans" w:hAnsi="Open Sans" w:cs="Open Sans"/>
    </w:rPr>
  </w:style>
  <w:style w:type="paragraph" w:styleId="Heading1">
    <w:name w:val="heading 1"/>
    <w:basedOn w:val="Item"/>
    <w:next w:val="Normal"/>
    <w:link w:val="Heading1Char"/>
    <w:uiPriority w:val="9"/>
    <w:qFormat/>
    <w:rsid w:val="00E62DA9"/>
    <w:pPr>
      <w:spacing w:before="120" w:after="240"/>
    </w:pPr>
    <w:rPr>
      <w:rFonts w:ascii="Encode Sans Normal" w:hAnsi="Encode Sans Normal"/>
      <w:caps/>
      <w:color w:val="33006F"/>
    </w:rPr>
  </w:style>
  <w:style w:type="paragraph" w:styleId="Heading2">
    <w:name w:val="heading 2"/>
    <w:basedOn w:val="Normal"/>
    <w:next w:val="Normal"/>
    <w:link w:val="Heading2Char"/>
    <w:uiPriority w:val="9"/>
    <w:unhideWhenUsed/>
    <w:qFormat/>
    <w:rsid w:val="002F7015"/>
    <w:pPr>
      <w:keepNext/>
      <w:keepLines/>
      <w:spacing w:before="120" w:after="120"/>
      <w:outlineLvl w:val="1"/>
    </w:pPr>
    <w:rPr>
      <w:rFonts w:ascii="Encode Sans Normal" w:eastAsiaTheme="majorEastAsia" w:hAnsi="Encode Sans Normal" w:cstheme="majorBidi"/>
      <w:b/>
      <w:caps/>
      <w:color w:val="33006F"/>
      <w:sz w:val="24"/>
      <w:szCs w:val="26"/>
    </w:rPr>
  </w:style>
  <w:style w:type="paragraph" w:styleId="Heading3">
    <w:name w:val="heading 3"/>
    <w:basedOn w:val="Normal"/>
    <w:next w:val="Normal"/>
    <w:link w:val="Heading3Char"/>
    <w:unhideWhenUsed/>
    <w:qFormat/>
    <w:rsid w:val="00C66AF4"/>
    <w:pPr>
      <w:spacing w:before="120" w:after="120"/>
      <w:outlineLvl w:val="2"/>
    </w:pPr>
    <w:rPr>
      <w:rFonts w:eastAsiaTheme="majorEastAsia" w:cstheme="majorBidi"/>
      <w:b/>
      <w:caps/>
      <w:sz w:val="24"/>
      <w:szCs w:val="24"/>
    </w:rPr>
  </w:style>
  <w:style w:type="paragraph" w:styleId="Heading4">
    <w:name w:val="heading 4"/>
    <w:basedOn w:val="Normal"/>
    <w:next w:val="Normal"/>
    <w:link w:val="Heading4Char"/>
    <w:uiPriority w:val="9"/>
    <w:unhideWhenUsed/>
    <w:qFormat/>
    <w:rsid w:val="0074683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2DA9"/>
    <w:rPr>
      <w:rFonts w:ascii="Encode Sans Normal" w:hAnsi="Encode Sans Normal" w:cs="Times New Roman"/>
      <w:b/>
      <w:bCs/>
      <w:caps/>
      <w:color w:val="33006F"/>
      <w:sz w:val="40"/>
      <w:szCs w:val="40"/>
    </w:rPr>
  </w:style>
  <w:style w:type="paragraph" w:styleId="ListParagraph">
    <w:name w:val="List Paragraph"/>
    <w:basedOn w:val="Normal"/>
    <w:link w:val="ListParagraphChar"/>
    <w:uiPriority w:val="34"/>
    <w:qFormat/>
    <w:rsid w:val="00201563"/>
    <w:pPr>
      <w:numPr>
        <w:numId w:val="1"/>
      </w:numPr>
      <w:spacing w:before="120" w:after="120"/>
    </w:pPr>
  </w:style>
  <w:style w:type="character" w:customStyle="1" w:styleId="ListParagraphChar">
    <w:name w:val="List Paragraph Char"/>
    <w:basedOn w:val="DefaultParagraphFont"/>
    <w:link w:val="ListParagraph"/>
    <w:uiPriority w:val="34"/>
    <w:rsid w:val="00201563"/>
    <w:rPr>
      <w:rFonts w:ascii="Open Sans" w:hAnsi="Open Sans" w:cs="Open Sans"/>
    </w:rPr>
  </w:style>
  <w:style w:type="character" w:styleId="PlaceholderText">
    <w:name w:val="Placeholder Text"/>
    <w:basedOn w:val="DefaultParagraphFont"/>
    <w:uiPriority w:val="99"/>
    <w:semiHidden/>
    <w:rsid w:val="006443E5"/>
    <w:rPr>
      <w:color w:val="808080"/>
    </w:rPr>
  </w:style>
  <w:style w:type="character" w:customStyle="1" w:styleId="Style32">
    <w:name w:val="Style32"/>
    <w:basedOn w:val="DefaultParagraphFont"/>
    <w:uiPriority w:val="1"/>
    <w:rsid w:val="006443E5"/>
    <w:rPr>
      <w:rFonts w:ascii="Cambria" w:hAnsi="Cambria"/>
      <w:sz w:val="22"/>
    </w:rPr>
  </w:style>
  <w:style w:type="paragraph" w:customStyle="1" w:styleId="Style35-Heading2">
    <w:name w:val="Style35 - Heading 2"/>
    <w:basedOn w:val="Normal"/>
    <w:link w:val="Style35-Heading2Char"/>
    <w:qFormat/>
    <w:rsid w:val="003A3416"/>
    <w:pPr>
      <w:keepNext/>
      <w:keepLines/>
      <w:spacing w:before="200"/>
      <w:jc w:val="both"/>
      <w:outlineLvl w:val="1"/>
    </w:pPr>
    <w:rPr>
      <w:rFonts w:ascii="Calibri" w:eastAsia="Times New Roman" w:hAnsi="Calibri" w:cs="Times New Roman"/>
      <w:b/>
      <w:bCs/>
      <w:color w:val="7030A0"/>
      <w:sz w:val="28"/>
      <w:szCs w:val="26"/>
    </w:rPr>
  </w:style>
  <w:style w:type="character" w:customStyle="1" w:styleId="Style35-Heading2Char">
    <w:name w:val="Style35 - Heading 2 Char"/>
    <w:basedOn w:val="DefaultParagraphFont"/>
    <w:link w:val="Style35-Heading2"/>
    <w:rsid w:val="003A3416"/>
    <w:rPr>
      <w:rFonts w:ascii="Calibri" w:eastAsia="Times New Roman" w:hAnsi="Calibri" w:cs="Times New Roman"/>
      <w:b/>
      <w:bCs/>
      <w:color w:val="7030A0"/>
      <w:sz w:val="28"/>
      <w:szCs w:val="26"/>
    </w:rPr>
  </w:style>
  <w:style w:type="character" w:styleId="Hyperlink">
    <w:name w:val="Hyperlink"/>
    <w:basedOn w:val="DefaultParagraphFont"/>
    <w:uiPriority w:val="99"/>
    <w:unhideWhenUsed/>
    <w:rsid w:val="002F7015"/>
    <w:rPr>
      <w:color w:val="0000FF"/>
      <w:u w:val="single"/>
    </w:rPr>
  </w:style>
  <w:style w:type="character" w:styleId="CommentReference">
    <w:name w:val="annotation reference"/>
    <w:basedOn w:val="DefaultParagraphFont"/>
    <w:uiPriority w:val="99"/>
    <w:semiHidden/>
    <w:unhideWhenUsed/>
    <w:rsid w:val="003839FC"/>
    <w:rPr>
      <w:sz w:val="16"/>
      <w:szCs w:val="16"/>
    </w:rPr>
  </w:style>
  <w:style w:type="paragraph" w:styleId="CommentText">
    <w:name w:val="annotation text"/>
    <w:basedOn w:val="Normal"/>
    <w:link w:val="CommentTextChar"/>
    <w:uiPriority w:val="99"/>
    <w:unhideWhenUsed/>
    <w:rsid w:val="003839FC"/>
    <w:rPr>
      <w:sz w:val="20"/>
      <w:szCs w:val="20"/>
    </w:rPr>
  </w:style>
  <w:style w:type="character" w:customStyle="1" w:styleId="CommentTextChar">
    <w:name w:val="Comment Text Char"/>
    <w:basedOn w:val="DefaultParagraphFont"/>
    <w:link w:val="CommentText"/>
    <w:uiPriority w:val="99"/>
    <w:rsid w:val="003839FC"/>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3839FC"/>
    <w:rPr>
      <w:b/>
      <w:bCs/>
    </w:rPr>
  </w:style>
  <w:style w:type="character" w:customStyle="1" w:styleId="CommentSubjectChar">
    <w:name w:val="Comment Subject Char"/>
    <w:basedOn w:val="CommentTextChar"/>
    <w:link w:val="CommentSubject"/>
    <w:uiPriority w:val="99"/>
    <w:semiHidden/>
    <w:rsid w:val="003839FC"/>
    <w:rPr>
      <w:rFonts w:ascii="Arial" w:hAnsi="Arial"/>
      <w:b/>
      <w:bCs/>
      <w:sz w:val="20"/>
      <w:szCs w:val="20"/>
    </w:rPr>
  </w:style>
  <w:style w:type="paragraph" w:styleId="BalloonText">
    <w:name w:val="Balloon Text"/>
    <w:basedOn w:val="Normal"/>
    <w:link w:val="BalloonTextChar"/>
    <w:uiPriority w:val="99"/>
    <w:semiHidden/>
    <w:unhideWhenUsed/>
    <w:rsid w:val="003839F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39FC"/>
    <w:rPr>
      <w:rFonts w:ascii="Segoe UI" w:hAnsi="Segoe UI" w:cs="Segoe UI"/>
      <w:sz w:val="18"/>
      <w:szCs w:val="18"/>
    </w:rPr>
  </w:style>
  <w:style w:type="paragraph" w:styleId="TOC2">
    <w:name w:val="toc 2"/>
    <w:basedOn w:val="Normal"/>
    <w:next w:val="Normal"/>
    <w:autoRedefine/>
    <w:uiPriority w:val="39"/>
    <w:unhideWhenUsed/>
    <w:rsid w:val="007062B5"/>
    <w:pPr>
      <w:tabs>
        <w:tab w:val="right" w:leader="dot" w:pos="9360"/>
      </w:tabs>
      <w:spacing w:after="100"/>
      <w:ind w:left="240"/>
    </w:pPr>
  </w:style>
  <w:style w:type="paragraph" w:styleId="TOC1">
    <w:name w:val="toc 1"/>
    <w:basedOn w:val="Normal"/>
    <w:next w:val="Normal"/>
    <w:autoRedefine/>
    <w:uiPriority w:val="39"/>
    <w:unhideWhenUsed/>
    <w:rsid w:val="00FD7283"/>
    <w:pPr>
      <w:tabs>
        <w:tab w:val="right" w:leader="dot" w:pos="9350"/>
      </w:tabs>
      <w:spacing w:after="100"/>
    </w:pPr>
    <w:rPr>
      <w:noProof/>
    </w:rPr>
  </w:style>
  <w:style w:type="paragraph" w:styleId="Header">
    <w:name w:val="header"/>
    <w:basedOn w:val="Normal"/>
    <w:link w:val="HeaderChar"/>
    <w:uiPriority w:val="99"/>
    <w:unhideWhenUsed/>
    <w:rsid w:val="00C50CCD"/>
    <w:pPr>
      <w:tabs>
        <w:tab w:val="center" w:pos="4680"/>
        <w:tab w:val="right" w:pos="9360"/>
      </w:tabs>
    </w:pPr>
  </w:style>
  <w:style w:type="character" w:customStyle="1" w:styleId="HeaderChar">
    <w:name w:val="Header Char"/>
    <w:basedOn w:val="DefaultParagraphFont"/>
    <w:link w:val="Header"/>
    <w:uiPriority w:val="99"/>
    <w:rsid w:val="00C50CCD"/>
    <w:rPr>
      <w:rFonts w:ascii="Arial" w:hAnsi="Arial"/>
      <w:sz w:val="24"/>
    </w:rPr>
  </w:style>
  <w:style w:type="paragraph" w:styleId="Footer">
    <w:name w:val="footer"/>
    <w:basedOn w:val="Normal"/>
    <w:link w:val="FooterChar"/>
    <w:uiPriority w:val="99"/>
    <w:unhideWhenUsed/>
    <w:rsid w:val="002F7015"/>
    <w:pPr>
      <w:tabs>
        <w:tab w:val="center" w:pos="4680"/>
        <w:tab w:val="right" w:pos="9360"/>
      </w:tabs>
    </w:pPr>
    <w:rPr>
      <w:noProof/>
      <w:sz w:val="20"/>
      <w:szCs w:val="20"/>
    </w:rPr>
  </w:style>
  <w:style w:type="character" w:customStyle="1" w:styleId="FooterChar">
    <w:name w:val="Footer Char"/>
    <w:basedOn w:val="DefaultParagraphFont"/>
    <w:link w:val="Footer"/>
    <w:uiPriority w:val="99"/>
    <w:rsid w:val="002F7015"/>
    <w:rPr>
      <w:rFonts w:ascii="Open Sans" w:hAnsi="Open Sans" w:cs="Open Sans"/>
      <w:noProof/>
      <w:sz w:val="20"/>
      <w:szCs w:val="20"/>
    </w:rPr>
  </w:style>
  <w:style w:type="paragraph" w:customStyle="1" w:styleId="Style2">
    <w:name w:val="Style 2"/>
    <w:basedOn w:val="Heading2"/>
    <w:link w:val="Style2Char"/>
    <w:qFormat/>
    <w:rsid w:val="00414095"/>
    <w:pPr>
      <w:spacing w:before="0"/>
    </w:pPr>
    <w:rPr>
      <w:rFonts w:ascii="Cambria" w:eastAsia="Cambria" w:hAnsi="Cambria"/>
      <w:b w:val="0"/>
    </w:rPr>
  </w:style>
  <w:style w:type="character" w:customStyle="1" w:styleId="Style2Char">
    <w:name w:val="Style 2 Char"/>
    <w:basedOn w:val="Heading2Char"/>
    <w:link w:val="Style2"/>
    <w:rsid w:val="00414095"/>
    <w:rPr>
      <w:rFonts w:ascii="Cambria" w:eastAsia="Cambria" w:hAnsi="Cambria" w:cstheme="majorBidi"/>
      <w:b w:val="0"/>
      <w:caps/>
      <w:color w:val="2E74B5" w:themeColor="accent1" w:themeShade="BF"/>
      <w:sz w:val="26"/>
      <w:szCs w:val="26"/>
    </w:rPr>
  </w:style>
  <w:style w:type="character" w:customStyle="1" w:styleId="Heading2Char">
    <w:name w:val="Heading 2 Char"/>
    <w:basedOn w:val="DefaultParagraphFont"/>
    <w:link w:val="Heading2"/>
    <w:uiPriority w:val="9"/>
    <w:rsid w:val="002F7015"/>
    <w:rPr>
      <w:rFonts w:ascii="Encode Sans Normal" w:eastAsiaTheme="majorEastAsia" w:hAnsi="Encode Sans Normal" w:cstheme="majorBidi"/>
      <w:b/>
      <w:caps/>
      <w:color w:val="33006F"/>
      <w:sz w:val="24"/>
      <w:szCs w:val="26"/>
    </w:rPr>
  </w:style>
  <w:style w:type="character" w:customStyle="1" w:styleId="Heading3Char">
    <w:name w:val="Heading 3 Char"/>
    <w:basedOn w:val="DefaultParagraphFont"/>
    <w:link w:val="Heading3"/>
    <w:rsid w:val="00C66AF4"/>
    <w:rPr>
      <w:rFonts w:ascii="Open Sans" w:eastAsiaTheme="majorEastAsia" w:hAnsi="Open Sans" w:cstheme="majorBidi"/>
      <w:b/>
      <w:caps/>
      <w:sz w:val="24"/>
      <w:szCs w:val="24"/>
    </w:rPr>
  </w:style>
  <w:style w:type="character" w:styleId="FollowedHyperlink">
    <w:name w:val="FollowedHyperlink"/>
    <w:basedOn w:val="DefaultParagraphFont"/>
    <w:uiPriority w:val="99"/>
    <w:semiHidden/>
    <w:unhideWhenUsed/>
    <w:rsid w:val="00627CFF"/>
    <w:rPr>
      <w:color w:val="954F72" w:themeColor="followedHyperlink"/>
      <w:u w:val="single"/>
    </w:rPr>
  </w:style>
  <w:style w:type="paragraph" w:customStyle="1" w:styleId="BodyText2">
    <w:name w:val="BodyText2"/>
    <w:basedOn w:val="Normal"/>
    <w:rsid w:val="007E1571"/>
    <w:pPr>
      <w:widowControl w:val="0"/>
      <w:spacing w:after="120"/>
      <w:ind w:left="979"/>
    </w:pPr>
    <w:rPr>
      <w:rFonts w:eastAsia="Times New Roman" w:cs="Times New Roman"/>
      <w:szCs w:val="20"/>
    </w:rPr>
  </w:style>
  <w:style w:type="table" w:styleId="TableGrid">
    <w:name w:val="Table Grid"/>
    <w:basedOn w:val="TableNormal"/>
    <w:uiPriority w:val="39"/>
    <w:rsid w:val="003A34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11">
    <w:name w:val="Plain Table 11"/>
    <w:basedOn w:val="TableNormal"/>
    <w:uiPriority w:val="41"/>
    <w:rsid w:val="007716E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unhideWhenUsed/>
    <w:rsid w:val="008F1AB8"/>
    <w:pPr>
      <w:spacing w:before="100" w:beforeAutospacing="1" w:after="100" w:afterAutospacing="1"/>
    </w:pPr>
    <w:rPr>
      <w:rFonts w:ascii="Times New Roman" w:eastAsia="Times New Roman" w:hAnsi="Times New Roman" w:cs="Times New Roman"/>
      <w:szCs w:val="24"/>
    </w:rPr>
  </w:style>
  <w:style w:type="character" w:styleId="Strong">
    <w:name w:val="Strong"/>
    <w:basedOn w:val="DefaultParagraphFont"/>
    <w:uiPriority w:val="22"/>
    <w:qFormat/>
    <w:rsid w:val="005829FC"/>
    <w:rPr>
      <w:b/>
      <w:bCs/>
    </w:rPr>
  </w:style>
  <w:style w:type="paragraph" w:styleId="Revision">
    <w:name w:val="Revision"/>
    <w:hidden/>
    <w:uiPriority w:val="99"/>
    <w:semiHidden/>
    <w:rsid w:val="00C526CA"/>
    <w:rPr>
      <w:rFonts w:ascii="Arial" w:hAnsi="Arial"/>
      <w:sz w:val="24"/>
    </w:rPr>
  </w:style>
  <w:style w:type="paragraph" w:styleId="NoSpacing">
    <w:name w:val="No Spacing"/>
    <w:uiPriority w:val="1"/>
    <w:qFormat/>
    <w:rsid w:val="002F7015"/>
    <w:rPr>
      <w:rFonts w:ascii="Open Sans" w:hAnsi="Open Sans"/>
    </w:rPr>
  </w:style>
  <w:style w:type="paragraph" w:customStyle="1" w:styleId="Item">
    <w:name w:val="Item"/>
    <w:autoRedefine/>
    <w:qFormat/>
    <w:rsid w:val="002F7015"/>
    <w:pPr>
      <w:outlineLvl w:val="0"/>
    </w:pPr>
    <w:rPr>
      <w:rFonts w:ascii="Encode Sans Normal Black" w:hAnsi="Encode Sans Normal Black" w:cs="Times New Roman"/>
      <w:b/>
      <w:bCs/>
      <w:color w:val="431782"/>
      <w:sz w:val="40"/>
      <w:szCs w:val="40"/>
    </w:rPr>
  </w:style>
  <w:style w:type="paragraph" w:styleId="Title">
    <w:name w:val="Title"/>
    <w:basedOn w:val="Normal"/>
    <w:next w:val="Normal"/>
    <w:link w:val="TitleChar"/>
    <w:uiPriority w:val="10"/>
    <w:qFormat/>
    <w:rsid w:val="000F4F9A"/>
    <w:pPr>
      <w:spacing w:after="0"/>
    </w:pPr>
    <w:rPr>
      <w:rFonts w:ascii="Encode Sans Normal Black" w:hAnsi="Encode Sans Normal Black" w:cstheme="minorBidi"/>
      <w:color w:val="4F2270"/>
      <w:sz w:val="72"/>
      <w:szCs w:val="72"/>
    </w:rPr>
  </w:style>
  <w:style w:type="character" w:customStyle="1" w:styleId="TitleChar">
    <w:name w:val="Title Char"/>
    <w:basedOn w:val="DefaultParagraphFont"/>
    <w:link w:val="Title"/>
    <w:uiPriority w:val="10"/>
    <w:rsid w:val="000F4F9A"/>
    <w:rPr>
      <w:rFonts w:ascii="Encode Sans Normal Black" w:hAnsi="Encode Sans Normal Black"/>
      <w:color w:val="4F2270"/>
      <w:sz w:val="72"/>
      <w:szCs w:val="72"/>
    </w:rPr>
  </w:style>
  <w:style w:type="paragraph" w:styleId="Subtitle">
    <w:name w:val="Subtitle"/>
    <w:basedOn w:val="Normal"/>
    <w:next w:val="Normal"/>
    <w:link w:val="SubtitleChar"/>
    <w:uiPriority w:val="11"/>
    <w:qFormat/>
    <w:rsid w:val="000F4F9A"/>
    <w:pPr>
      <w:spacing w:after="0"/>
    </w:pPr>
    <w:rPr>
      <w:rFonts w:ascii="Uni Sans Light" w:hAnsi="Uni Sans Light" w:cstheme="minorBidi"/>
      <w:color w:val="7030A0"/>
      <w:sz w:val="36"/>
      <w:szCs w:val="36"/>
    </w:rPr>
  </w:style>
  <w:style w:type="character" w:customStyle="1" w:styleId="SubtitleChar">
    <w:name w:val="Subtitle Char"/>
    <w:basedOn w:val="DefaultParagraphFont"/>
    <w:link w:val="Subtitle"/>
    <w:uiPriority w:val="11"/>
    <w:rsid w:val="000F4F9A"/>
    <w:rPr>
      <w:rFonts w:ascii="Uni Sans Light" w:hAnsi="Uni Sans Light"/>
      <w:color w:val="7030A0"/>
      <w:sz w:val="36"/>
      <w:szCs w:val="36"/>
    </w:rPr>
  </w:style>
  <w:style w:type="paragraph" w:styleId="TOCHeading">
    <w:name w:val="TOC Heading"/>
    <w:basedOn w:val="Heading1"/>
    <w:next w:val="Normal"/>
    <w:uiPriority w:val="39"/>
    <w:unhideWhenUsed/>
    <w:qFormat/>
    <w:rsid w:val="000F4F9A"/>
    <w:pPr>
      <w:keepNext/>
      <w:keepLines/>
      <w:spacing w:before="240" w:after="0" w:line="259" w:lineRule="auto"/>
      <w:outlineLvl w:val="9"/>
    </w:pPr>
    <w:rPr>
      <w:rFonts w:asciiTheme="majorHAnsi" w:eastAsiaTheme="majorEastAsia" w:hAnsiTheme="majorHAnsi" w:cstheme="majorBidi"/>
      <w:b w:val="0"/>
      <w:bCs w:val="0"/>
      <w:color w:val="2E74B5" w:themeColor="accent1" w:themeShade="BF"/>
      <w:sz w:val="32"/>
      <w:szCs w:val="32"/>
    </w:rPr>
  </w:style>
  <w:style w:type="character" w:styleId="UnresolvedMention">
    <w:name w:val="Unresolved Mention"/>
    <w:basedOn w:val="DefaultParagraphFont"/>
    <w:uiPriority w:val="99"/>
    <w:semiHidden/>
    <w:unhideWhenUsed/>
    <w:rsid w:val="00534416"/>
    <w:rPr>
      <w:color w:val="605E5C"/>
      <w:shd w:val="clear" w:color="auto" w:fill="E1DFDD"/>
    </w:rPr>
  </w:style>
  <w:style w:type="character" w:customStyle="1" w:styleId="cf01">
    <w:name w:val="cf01"/>
    <w:basedOn w:val="DefaultParagraphFont"/>
    <w:rsid w:val="00C6582E"/>
    <w:rPr>
      <w:rFonts w:ascii="Segoe UI" w:hAnsi="Segoe UI" w:cs="Segoe UI" w:hint="default"/>
      <w:sz w:val="18"/>
      <w:szCs w:val="18"/>
    </w:rPr>
  </w:style>
  <w:style w:type="paragraph" w:customStyle="1" w:styleId="BodyText3">
    <w:name w:val="BodyText3"/>
    <w:basedOn w:val="Normal"/>
    <w:rsid w:val="0089277F"/>
    <w:pPr>
      <w:widowControl w:val="0"/>
      <w:spacing w:after="120"/>
      <w:ind w:left="1469"/>
    </w:pPr>
    <w:rPr>
      <w:rFonts w:ascii="Arial" w:eastAsia="Times New Roman" w:hAnsi="Arial" w:cs="Times New Roman"/>
      <w:szCs w:val="20"/>
    </w:rPr>
  </w:style>
  <w:style w:type="character" w:customStyle="1" w:styleId="ui-provider">
    <w:name w:val="ui-provider"/>
    <w:basedOn w:val="DefaultParagraphFont"/>
    <w:rsid w:val="00EE1CFD"/>
  </w:style>
  <w:style w:type="character" w:customStyle="1" w:styleId="Heading4Char">
    <w:name w:val="Heading 4 Char"/>
    <w:basedOn w:val="DefaultParagraphFont"/>
    <w:link w:val="Heading4"/>
    <w:uiPriority w:val="9"/>
    <w:rsid w:val="00746832"/>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1B4591"/>
    <w:pPr>
      <w:tabs>
        <w:tab w:val="right" w:leader="dot" w:pos="9800"/>
      </w:tabs>
      <w:spacing w:after="100"/>
      <w:ind w:left="440"/>
    </w:pPr>
  </w:style>
  <w:style w:type="character" w:styleId="Mention">
    <w:name w:val="Mention"/>
    <w:basedOn w:val="DefaultParagraphFont"/>
    <w:uiPriority w:val="99"/>
    <w:unhideWhenUsed/>
    <w:rsid w:val="00415EA1"/>
    <w:rPr>
      <w:color w:val="2B579A"/>
      <w:shd w:val="clear" w:color="auto" w:fill="E1DFDD"/>
    </w:rPr>
  </w:style>
  <w:style w:type="table" w:customStyle="1" w:styleId="TableGrid1">
    <w:name w:val="Table Grid1"/>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93075"/>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3">
    <w:name w:val="head3"/>
    <w:basedOn w:val="Normal"/>
    <w:link w:val="head3Char"/>
    <w:rsid w:val="00E75523"/>
    <w:pPr>
      <w:tabs>
        <w:tab w:val="left" w:pos="950"/>
      </w:tabs>
      <w:spacing w:after="0" w:line="288" w:lineRule="auto"/>
      <w:ind w:left="950"/>
    </w:pPr>
    <w:rPr>
      <w:rFonts w:ascii="Arial" w:eastAsia="Times New Roman" w:hAnsi="Arial" w:cs="Times New Roman"/>
      <w:b/>
      <w:sz w:val="24"/>
      <w:szCs w:val="20"/>
    </w:rPr>
  </w:style>
  <w:style w:type="character" w:customStyle="1" w:styleId="head3Char">
    <w:name w:val="head3 Char"/>
    <w:link w:val="head3"/>
    <w:rsid w:val="00E75523"/>
    <w:rPr>
      <w:rFonts w:ascii="Arial" w:eastAsia="Times New Roman" w:hAnsi="Arial"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15396">
      <w:bodyDiv w:val="1"/>
      <w:marLeft w:val="0"/>
      <w:marRight w:val="0"/>
      <w:marTop w:val="0"/>
      <w:marBottom w:val="0"/>
      <w:divBdr>
        <w:top w:val="none" w:sz="0" w:space="0" w:color="auto"/>
        <w:left w:val="none" w:sz="0" w:space="0" w:color="auto"/>
        <w:bottom w:val="none" w:sz="0" w:space="0" w:color="auto"/>
        <w:right w:val="none" w:sz="0" w:space="0" w:color="auto"/>
      </w:divBdr>
    </w:div>
    <w:div w:id="134180247">
      <w:bodyDiv w:val="1"/>
      <w:marLeft w:val="0"/>
      <w:marRight w:val="0"/>
      <w:marTop w:val="0"/>
      <w:marBottom w:val="0"/>
      <w:divBdr>
        <w:top w:val="none" w:sz="0" w:space="0" w:color="auto"/>
        <w:left w:val="none" w:sz="0" w:space="0" w:color="auto"/>
        <w:bottom w:val="none" w:sz="0" w:space="0" w:color="auto"/>
        <w:right w:val="none" w:sz="0" w:space="0" w:color="auto"/>
      </w:divBdr>
    </w:div>
    <w:div w:id="267199620">
      <w:bodyDiv w:val="1"/>
      <w:marLeft w:val="0"/>
      <w:marRight w:val="0"/>
      <w:marTop w:val="0"/>
      <w:marBottom w:val="0"/>
      <w:divBdr>
        <w:top w:val="none" w:sz="0" w:space="0" w:color="auto"/>
        <w:left w:val="none" w:sz="0" w:space="0" w:color="auto"/>
        <w:bottom w:val="none" w:sz="0" w:space="0" w:color="auto"/>
        <w:right w:val="none" w:sz="0" w:space="0" w:color="auto"/>
      </w:divBdr>
    </w:div>
    <w:div w:id="334724763">
      <w:bodyDiv w:val="1"/>
      <w:marLeft w:val="0"/>
      <w:marRight w:val="0"/>
      <w:marTop w:val="0"/>
      <w:marBottom w:val="0"/>
      <w:divBdr>
        <w:top w:val="none" w:sz="0" w:space="0" w:color="auto"/>
        <w:left w:val="none" w:sz="0" w:space="0" w:color="auto"/>
        <w:bottom w:val="none" w:sz="0" w:space="0" w:color="auto"/>
        <w:right w:val="none" w:sz="0" w:space="0" w:color="auto"/>
      </w:divBdr>
      <w:divsChild>
        <w:div w:id="1634672019">
          <w:marLeft w:val="1166"/>
          <w:marRight w:val="0"/>
          <w:marTop w:val="96"/>
          <w:marBottom w:val="0"/>
          <w:divBdr>
            <w:top w:val="none" w:sz="0" w:space="0" w:color="auto"/>
            <w:left w:val="none" w:sz="0" w:space="0" w:color="auto"/>
            <w:bottom w:val="none" w:sz="0" w:space="0" w:color="auto"/>
            <w:right w:val="none" w:sz="0" w:space="0" w:color="auto"/>
          </w:divBdr>
        </w:div>
      </w:divsChild>
    </w:div>
    <w:div w:id="494416187">
      <w:bodyDiv w:val="1"/>
      <w:marLeft w:val="0"/>
      <w:marRight w:val="0"/>
      <w:marTop w:val="0"/>
      <w:marBottom w:val="0"/>
      <w:divBdr>
        <w:top w:val="none" w:sz="0" w:space="0" w:color="auto"/>
        <w:left w:val="none" w:sz="0" w:space="0" w:color="auto"/>
        <w:bottom w:val="none" w:sz="0" w:space="0" w:color="auto"/>
        <w:right w:val="none" w:sz="0" w:space="0" w:color="auto"/>
      </w:divBdr>
    </w:div>
    <w:div w:id="521281273">
      <w:bodyDiv w:val="1"/>
      <w:marLeft w:val="0"/>
      <w:marRight w:val="0"/>
      <w:marTop w:val="0"/>
      <w:marBottom w:val="0"/>
      <w:divBdr>
        <w:top w:val="none" w:sz="0" w:space="0" w:color="auto"/>
        <w:left w:val="none" w:sz="0" w:space="0" w:color="auto"/>
        <w:bottom w:val="none" w:sz="0" w:space="0" w:color="auto"/>
        <w:right w:val="none" w:sz="0" w:space="0" w:color="auto"/>
      </w:divBdr>
    </w:div>
    <w:div w:id="597904138">
      <w:bodyDiv w:val="1"/>
      <w:marLeft w:val="0"/>
      <w:marRight w:val="0"/>
      <w:marTop w:val="0"/>
      <w:marBottom w:val="0"/>
      <w:divBdr>
        <w:top w:val="none" w:sz="0" w:space="0" w:color="auto"/>
        <w:left w:val="none" w:sz="0" w:space="0" w:color="auto"/>
        <w:bottom w:val="none" w:sz="0" w:space="0" w:color="auto"/>
        <w:right w:val="none" w:sz="0" w:space="0" w:color="auto"/>
      </w:divBdr>
      <w:divsChild>
        <w:div w:id="140539977">
          <w:marLeft w:val="0"/>
          <w:marRight w:val="0"/>
          <w:marTop w:val="0"/>
          <w:marBottom w:val="0"/>
          <w:divBdr>
            <w:top w:val="none" w:sz="0" w:space="0" w:color="auto"/>
            <w:left w:val="none" w:sz="0" w:space="0" w:color="auto"/>
            <w:bottom w:val="none" w:sz="0" w:space="0" w:color="auto"/>
            <w:right w:val="none" w:sz="0" w:space="0" w:color="auto"/>
          </w:divBdr>
        </w:div>
      </w:divsChild>
    </w:div>
    <w:div w:id="747581476">
      <w:bodyDiv w:val="1"/>
      <w:marLeft w:val="0"/>
      <w:marRight w:val="0"/>
      <w:marTop w:val="0"/>
      <w:marBottom w:val="0"/>
      <w:divBdr>
        <w:top w:val="none" w:sz="0" w:space="0" w:color="auto"/>
        <w:left w:val="none" w:sz="0" w:space="0" w:color="auto"/>
        <w:bottom w:val="none" w:sz="0" w:space="0" w:color="auto"/>
        <w:right w:val="none" w:sz="0" w:space="0" w:color="auto"/>
      </w:divBdr>
    </w:div>
    <w:div w:id="827669000">
      <w:bodyDiv w:val="1"/>
      <w:marLeft w:val="0"/>
      <w:marRight w:val="0"/>
      <w:marTop w:val="0"/>
      <w:marBottom w:val="0"/>
      <w:divBdr>
        <w:top w:val="none" w:sz="0" w:space="0" w:color="auto"/>
        <w:left w:val="none" w:sz="0" w:space="0" w:color="auto"/>
        <w:bottom w:val="none" w:sz="0" w:space="0" w:color="auto"/>
        <w:right w:val="none" w:sz="0" w:space="0" w:color="auto"/>
      </w:divBdr>
    </w:div>
    <w:div w:id="930088310">
      <w:bodyDiv w:val="1"/>
      <w:marLeft w:val="0"/>
      <w:marRight w:val="0"/>
      <w:marTop w:val="0"/>
      <w:marBottom w:val="0"/>
      <w:divBdr>
        <w:top w:val="none" w:sz="0" w:space="0" w:color="auto"/>
        <w:left w:val="none" w:sz="0" w:space="0" w:color="auto"/>
        <w:bottom w:val="none" w:sz="0" w:space="0" w:color="auto"/>
        <w:right w:val="none" w:sz="0" w:space="0" w:color="auto"/>
      </w:divBdr>
    </w:div>
    <w:div w:id="989676821">
      <w:bodyDiv w:val="1"/>
      <w:marLeft w:val="0"/>
      <w:marRight w:val="0"/>
      <w:marTop w:val="0"/>
      <w:marBottom w:val="0"/>
      <w:divBdr>
        <w:top w:val="none" w:sz="0" w:space="0" w:color="auto"/>
        <w:left w:val="none" w:sz="0" w:space="0" w:color="auto"/>
        <w:bottom w:val="none" w:sz="0" w:space="0" w:color="auto"/>
        <w:right w:val="none" w:sz="0" w:space="0" w:color="auto"/>
      </w:divBdr>
    </w:div>
    <w:div w:id="997146469">
      <w:bodyDiv w:val="1"/>
      <w:marLeft w:val="0"/>
      <w:marRight w:val="0"/>
      <w:marTop w:val="0"/>
      <w:marBottom w:val="0"/>
      <w:divBdr>
        <w:top w:val="none" w:sz="0" w:space="0" w:color="auto"/>
        <w:left w:val="none" w:sz="0" w:space="0" w:color="auto"/>
        <w:bottom w:val="none" w:sz="0" w:space="0" w:color="auto"/>
        <w:right w:val="none" w:sz="0" w:space="0" w:color="auto"/>
      </w:divBdr>
    </w:div>
    <w:div w:id="1062558726">
      <w:bodyDiv w:val="1"/>
      <w:marLeft w:val="0"/>
      <w:marRight w:val="0"/>
      <w:marTop w:val="0"/>
      <w:marBottom w:val="0"/>
      <w:divBdr>
        <w:top w:val="none" w:sz="0" w:space="0" w:color="auto"/>
        <w:left w:val="none" w:sz="0" w:space="0" w:color="auto"/>
        <w:bottom w:val="none" w:sz="0" w:space="0" w:color="auto"/>
        <w:right w:val="none" w:sz="0" w:space="0" w:color="auto"/>
      </w:divBdr>
    </w:div>
    <w:div w:id="1105224578">
      <w:bodyDiv w:val="1"/>
      <w:marLeft w:val="0"/>
      <w:marRight w:val="0"/>
      <w:marTop w:val="0"/>
      <w:marBottom w:val="0"/>
      <w:divBdr>
        <w:top w:val="none" w:sz="0" w:space="0" w:color="auto"/>
        <w:left w:val="none" w:sz="0" w:space="0" w:color="auto"/>
        <w:bottom w:val="none" w:sz="0" w:space="0" w:color="auto"/>
        <w:right w:val="none" w:sz="0" w:space="0" w:color="auto"/>
      </w:divBdr>
    </w:div>
    <w:div w:id="1206943447">
      <w:bodyDiv w:val="1"/>
      <w:marLeft w:val="0"/>
      <w:marRight w:val="0"/>
      <w:marTop w:val="0"/>
      <w:marBottom w:val="0"/>
      <w:divBdr>
        <w:top w:val="none" w:sz="0" w:space="0" w:color="auto"/>
        <w:left w:val="none" w:sz="0" w:space="0" w:color="auto"/>
        <w:bottom w:val="none" w:sz="0" w:space="0" w:color="auto"/>
        <w:right w:val="none" w:sz="0" w:space="0" w:color="auto"/>
      </w:divBdr>
    </w:div>
    <w:div w:id="1227953511">
      <w:bodyDiv w:val="1"/>
      <w:marLeft w:val="0"/>
      <w:marRight w:val="0"/>
      <w:marTop w:val="0"/>
      <w:marBottom w:val="0"/>
      <w:divBdr>
        <w:top w:val="none" w:sz="0" w:space="0" w:color="auto"/>
        <w:left w:val="none" w:sz="0" w:space="0" w:color="auto"/>
        <w:bottom w:val="none" w:sz="0" w:space="0" w:color="auto"/>
        <w:right w:val="none" w:sz="0" w:space="0" w:color="auto"/>
      </w:divBdr>
    </w:div>
    <w:div w:id="1272080948">
      <w:bodyDiv w:val="1"/>
      <w:marLeft w:val="0"/>
      <w:marRight w:val="0"/>
      <w:marTop w:val="0"/>
      <w:marBottom w:val="0"/>
      <w:divBdr>
        <w:top w:val="none" w:sz="0" w:space="0" w:color="auto"/>
        <w:left w:val="none" w:sz="0" w:space="0" w:color="auto"/>
        <w:bottom w:val="none" w:sz="0" w:space="0" w:color="auto"/>
        <w:right w:val="none" w:sz="0" w:space="0" w:color="auto"/>
      </w:divBdr>
    </w:div>
    <w:div w:id="1366057166">
      <w:bodyDiv w:val="1"/>
      <w:marLeft w:val="0"/>
      <w:marRight w:val="0"/>
      <w:marTop w:val="0"/>
      <w:marBottom w:val="0"/>
      <w:divBdr>
        <w:top w:val="none" w:sz="0" w:space="0" w:color="auto"/>
        <w:left w:val="none" w:sz="0" w:space="0" w:color="auto"/>
        <w:bottom w:val="none" w:sz="0" w:space="0" w:color="auto"/>
        <w:right w:val="none" w:sz="0" w:space="0" w:color="auto"/>
      </w:divBdr>
    </w:div>
    <w:div w:id="1435898092">
      <w:bodyDiv w:val="1"/>
      <w:marLeft w:val="0"/>
      <w:marRight w:val="0"/>
      <w:marTop w:val="0"/>
      <w:marBottom w:val="0"/>
      <w:divBdr>
        <w:top w:val="none" w:sz="0" w:space="0" w:color="auto"/>
        <w:left w:val="none" w:sz="0" w:space="0" w:color="auto"/>
        <w:bottom w:val="none" w:sz="0" w:space="0" w:color="auto"/>
        <w:right w:val="none" w:sz="0" w:space="0" w:color="auto"/>
      </w:divBdr>
      <w:divsChild>
        <w:div w:id="1669019834">
          <w:marLeft w:val="1166"/>
          <w:marRight w:val="0"/>
          <w:marTop w:val="96"/>
          <w:marBottom w:val="0"/>
          <w:divBdr>
            <w:top w:val="none" w:sz="0" w:space="0" w:color="auto"/>
            <w:left w:val="none" w:sz="0" w:space="0" w:color="auto"/>
            <w:bottom w:val="none" w:sz="0" w:space="0" w:color="auto"/>
            <w:right w:val="none" w:sz="0" w:space="0" w:color="auto"/>
          </w:divBdr>
        </w:div>
      </w:divsChild>
    </w:div>
    <w:div w:id="1446998271">
      <w:bodyDiv w:val="1"/>
      <w:marLeft w:val="0"/>
      <w:marRight w:val="0"/>
      <w:marTop w:val="0"/>
      <w:marBottom w:val="0"/>
      <w:divBdr>
        <w:top w:val="none" w:sz="0" w:space="0" w:color="auto"/>
        <w:left w:val="none" w:sz="0" w:space="0" w:color="auto"/>
        <w:bottom w:val="none" w:sz="0" w:space="0" w:color="auto"/>
        <w:right w:val="none" w:sz="0" w:space="0" w:color="auto"/>
      </w:divBdr>
    </w:div>
    <w:div w:id="1455245123">
      <w:bodyDiv w:val="1"/>
      <w:marLeft w:val="0"/>
      <w:marRight w:val="0"/>
      <w:marTop w:val="0"/>
      <w:marBottom w:val="0"/>
      <w:divBdr>
        <w:top w:val="none" w:sz="0" w:space="0" w:color="auto"/>
        <w:left w:val="none" w:sz="0" w:space="0" w:color="auto"/>
        <w:bottom w:val="none" w:sz="0" w:space="0" w:color="auto"/>
        <w:right w:val="none" w:sz="0" w:space="0" w:color="auto"/>
      </w:divBdr>
    </w:div>
    <w:div w:id="1457794470">
      <w:bodyDiv w:val="1"/>
      <w:marLeft w:val="0"/>
      <w:marRight w:val="0"/>
      <w:marTop w:val="0"/>
      <w:marBottom w:val="0"/>
      <w:divBdr>
        <w:top w:val="none" w:sz="0" w:space="0" w:color="auto"/>
        <w:left w:val="none" w:sz="0" w:space="0" w:color="auto"/>
        <w:bottom w:val="none" w:sz="0" w:space="0" w:color="auto"/>
        <w:right w:val="none" w:sz="0" w:space="0" w:color="auto"/>
      </w:divBdr>
    </w:div>
    <w:div w:id="1468351421">
      <w:bodyDiv w:val="1"/>
      <w:marLeft w:val="0"/>
      <w:marRight w:val="0"/>
      <w:marTop w:val="0"/>
      <w:marBottom w:val="0"/>
      <w:divBdr>
        <w:top w:val="none" w:sz="0" w:space="0" w:color="auto"/>
        <w:left w:val="none" w:sz="0" w:space="0" w:color="auto"/>
        <w:bottom w:val="none" w:sz="0" w:space="0" w:color="auto"/>
        <w:right w:val="none" w:sz="0" w:space="0" w:color="auto"/>
      </w:divBdr>
    </w:div>
    <w:div w:id="1682656258">
      <w:bodyDiv w:val="1"/>
      <w:marLeft w:val="0"/>
      <w:marRight w:val="0"/>
      <w:marTop w:val="0"/>
      <w:marBottom w:val="0"/>
      <w:divBdr>
        <w:top w:val="none" w:sz="0" w:space="0" w:color="auto"/>
        <w:left w:val="none" w:sz="0" w:space="0" w:color="auto"/>
        <w:bottom w:val="none" w:sz="0" w:space="0" w:color="auto"/>
        <w:right w:val="none" w:sz="0" w:space="0" w:color="auto"/>
      </w:divBdr>
    </w:div>
    <w:div w:id="1782071148">
      <w:bodyDiv w:val="1"/>
      <w:marLeft w:val="0"/>
      <w:marRight w:val="0"/>
      <w:marTop w:val="0"/>
      <w:marBottom w:val="0"/>
      <w:divBdr>
        <w:top w:val="none" w:sz="0" w:space="0" w:color="auto"/>
        <w:left w:val="none" w:sz="0" w:space="0" w:color="auto"/>
        <w:bottom w:val="none" w:sz="0" w:space="0" w:color="auto"/>
        <w:right w:val="none" w:sz="0" w:space="0" w:color="auto"/>
      </w:divBdr>
    </w:div>
    <w:div w:id="1791628744">
      <w:bodyDiv w:val="1"/>
      <w:marLeft w:val="0"/>
      <w:marRight w:val="0"/>
      <w:marTop w:val="0"/>
      <w:marBottom w:val="0"/>
      <w:divBdr>
        <w:top w:val="none" w:sz="0" w:space="0" w:color="auto"/>
        <w:left w:val="none" w:sz="0" w:space="0" w:color="auto"/>
        <w:bottom w:val="none" w:sz="0" w:space="0" w:color="auto"/>
        <w:right w:val="none" w:sz="0" w:space="0" w:color="auto"/>
      </w:divBdr>
    </w:div>
    <w:div w:id="1940406756">
      <w:bodyDiv w:val="1"/>
      <w:marLeft w:val="0"/>
      <w:marRight w:val="0"/>
      <w:marTop w:val="0"/>
      <w:marBottom w:val="0"/>
      <w:divBdr>
        <w:top w:val="none" w:sz="0" w:space="0" w:color="auto"/>
        <w:left w:val="none" w:sz="0" w:space="0" w:color="auto"/>
        <w:bottom w:val="none" w:sz="0" w:space="0" w:color="auto"/>
        <w:right w:val="none" w:sz="0" w:space="0" w:color="auto"/>
      </w:divBdr>
    </w:div>
    <w:div w:id="1980724379">
      <w:bodyDiv w:val="1"/>
      <w:marLeft w:val="0"/>
      <w:marRight w:val="0"/>
      <w:marTop w:val="0"/>
      <w:marBottom w:val="0"/>
      <w:divBdr>
        <w:top w:val="none" w:sz="0" w:space="0" w:color="auto"/>
        <w:left w:val="none" w:sz="0" w:space="0" w:color="auto"/>
        <w:bottom w:val="none" w:sz="0" w:space="0" w:color="auto"/>
        <w:right w:val="none" w:sz="0" w:space="0" w:color="auto"/>
      </w:divBdr>
    </w:div>
    <w:div w:id="2067413800">
      <w:bodyDiv w:val="1"/>
      <w:marLeft w:val="0"/>
      <w:marRight w:val="0"/>
      <w:marTop w:val="0"/>
      <w:marBottom w:val="0"/>
      <w:divBdr>
        <w:top w:val="none" w:sz="0" w:space="0" w:color="auto"/>
        <w:left w:val="none" w:sz="0" w:space="0" w:color="auto"/>
        <w:bottom w:val="none" w:sz="0" w:space="0" w:color="auto"/>
        <w:right w:val="none" w:sz="0" w:space="0" w:color="auto"/>
      </w:divBdr>
      <w:divsChild>
        <w:div w:id="754014744">
          <w:marLeft w:val="0"/>
          <w:marRight w:val="0"/>
          <w:marTop w:val="0"/>
          <w:marBottom w:val="0"/>
          <w:divBdr>
            <w:top w:val="none" w:sz="0" w:space="0" w:color="auto"/>
            <w:left w:val="none" w:sz="0" w:space="0" w:color="auto"/>
            <w:bottom w:val="none" w:sz="0" w:space="0" w:color="auto"/>
            <w:right w:val="none" w:sz="0" w:space="0" w:color="auto"/>
          </w:divBdr>
        </w:div>
        <w:div w:id="1987196481">
          <w:marLeft w:val="0"/>
          <w:marRight w:val="0"/>
          <w:marTop w:val="0"/>
          <w:marBottom w:val="0"/>
          <w:divBdr>
            <w:top w:val="none" w:sz="0" w:space="0" w:color="auto"/>
            <w:left w:val="none" w:sz="0" w:space="0" w:color="auto"/>
            <w:bottom w:val="none" w:sz="0" w:space="0" w:color="auto"/>
            <w:right w:val="none" w:sz="0" w:space="0" w:color="auto"/>
          </w:divBdr>
        </w:div>
      </w:divsChild>
    </w:div>
    <w:div w:id="214697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hs.washington.edu/system/files/resources/FSEP_Instructions.pdf" TargetMode="External"/><Relationship Id="rId18" Type="http://schemas.openxmlformats.org/officeDocument/2006/relationships/hyperlink" Target="https://www.ehs.washington.edu/training/emergency-evacuation-warden-training-online" TargetMode="External"/><Relationship Id="rId26" Type="http://schemas.openxmlformats.org/officeDocument/2006/relationships/hyperlink" Target="https://www.ehs.washington.edu/fire-life/building-emergency-procedures-and-resources" TargetMode="External"/><Relationship Id="rId39" Type="http://schemas.openxmlformats.org/officeDocument/2006/relationships/hyperlink" Target="file://files.asa.uw.edu/EHS/data/transfer/1WEBSITE/Page%20Content/UPLOADED/OSH%20Uploaded/Building%20Emergency%20Resources/Disability%20Resources%20for%20Students" TargetMode="External"/><Relationship Id="rId21" Type="http://schemas.openxmlformats.org/officeDocument/2006/relationships/hyperlink" Target="https://www.ehs.washington.edu/resource/fire-drill-report-form-242" TargetMode="External"/><Relationship Id="rId34" Type="http://schemas.openxmlformats.org/officeDocument/2006/relationships/hyperlink" Target="file://files.asa.uw.edu/EHS/data/transfer/1WEBSITE/Website%20Updates/Website%20cleanup/BFS/Disability%20Resources%20for%20Students" TargetMode="External"/><Relationship Id="rId42" Type="http://schemas.openxmlformats.org/officeDocument/2006/relationships/hyperlink" Target="https://www.ehs.washington.edu/resource/map-evacuation-assembly-points-seattle-campus-205"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hs.washington.edu/system/files/resources/Evacuation_Director_Focus_Sheet.pdf" TargetMode="External"/><Relationship Id="rId29" Type="http://schemas.openxmlformats.org/officeDocument/2006/relationships/hyperlink" Target="https://www.ehs.washington.edu/system/files/resources/UWLabContinuityPlan.pdf" TargetMode="External"/><Relationship Id="rId11" Type="http://schemas.openxmlformats.org/officeDocument/2006/relationships/image" Target="media/image1.wmf"/><Relationship Id="rId24" Type="http://schemas.openxmlformats.org/officeDocument/2006/relationships/hyperlink" Target="https://www.ehs.washington.edu/training/emergency-evacuation-warden-training-online" TargetMode="External"/><Relationship Id="rId32" Type="http://schemas.openxmlformats.org/officeDocument/2006/relationships/hyperlink" Target="https://www.ehs.washington.edu/fire-life/building-emergency-procedures-and-resources" TargetMode="External"/><Relationship Id="rId37" Type="http://schemas.openxmlformats.org/officeDocument/2006/relationships/hyperlink" Target="https://www.ehs.washington.edu/system/files/resources/Evacuation_Maps_Focus_Sheet.pdf" TargetMode="External"/><Relationship Id="rId40" Type="http://schemas.openxmlformats.org/officeDocument/2006/relationships/hyperlink" Target="https://www.ehs.washington.edu/system/files/resources/FSEP_Instructions.pdf" TargetMode="External"/><Relationship Id="rId45"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ehs.washington.edu/system/files/resources/classroom-evacuations.pdf" TargetMode="External"/><Relationship Id="rId23" Type="http://schemas.openxmlformats.org/officeDocument/2006/relationships/hyperlink" Target="mailto:evacdril@uw.edu" TargetMode="External"/><Relationship Id="rId28" Type="http://schemas.openxmlformats.org/officeDocument/2006/relationships/hyperlink" Target="https://www.ehs.washington.edu/resource/laboratory-safety-manual-510" TargetMode="External"/><Relationship Id="rId36" Type="http://schemas.openxmlformats.org/officeDocument/2006/relationships/hyperlink" Target="https://www.ehs.washington.edu/system/files/resources/Focus-Sheet-disabilities.pdf" TargetMode="External"/><Relationship Id="rId49"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maps.uw.edu/gis/home/" TargetMode="External"/><Relationship Id="rId31" Type="http://schemas.openxmlformats.org/officeDocument/2006/relationships/hyperlink" Target="https://www.ehs.washington.edu/system/files/resources/Focus-Sheet-disabilities.pdf"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hs.washington.edu/system/files/resources/Evacuation_Exemption_Focus_Sheet.pdf" TargetMode="External"/><Relationship Id="rId22" Type="http://schemas.openxmlformats.org/officeDocument/2006/relationships/hyperlink" Target="https://www.ehs.washington.edu/resource/fire-drill-report-form-242" TargetMode="External"/><Relationship Id="rId27" Type="http://schemas.openxmlformats.org/officeDocument/2006/relationships/hyperlink" Target="https://facilities.uw.edu/catalog/seismic-building-inspections-atc-20" TargetMode="External"/><Relationship Id="rId30" Type="http://schemas.openxmlformats.org/officeDocument/2006/relationships/hyperlink" Target="www.washington.edu/safety/alert" TargetMode="External"/><Relationship Id="rId35" Type="http://schemas.openxmlformats.org/officeDocument/2006/relationships/hyperlink" Target="https://www.ehs.washington.edu/resource/evacuation-plan-individuals-disabilities-595" TargetMode="External"/><Relationship Id="rId43" Type="http://schemas.openxmlformats.org/officeDocument/2006/relationships/header" Target="header1.xml"/><Relationship Id="rId48" Type="http://schemas.openxmlformats.org/officeDocument/2006/relationships/hyperlink" Target="https://www.ehs.washington.edu/chemical/mychem" TargetMode="Externa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2.emf"/><Relationship Id="rId17" Type="http://schemas.openxmlformats.org/officeDocument/2006/relationships/hyperlink" Target="https://www.ehs.washington.edu/resource/new-employee-safety-orientation-template-647" TargetMode="External"/><Relationship Id="rId25" Type="http://schemas.openxmlformats.org/officeDocument/2006/relationships/hyperlink" Target="https://www.ehs.washington.edu/system/files/resources/Evacuation_Maps_Focus_Sheet.pdf" TargetMode="External"/><Relationship Id="rId33" Type="http://schemas.openxmlformats.org/officeDocument/2006/relationships/hyperlink" Target="https://hr.uw.edu/dso/" TargetMode="External"/><Relationship Id="rId38" Type="http://schemas.openxmlformats.org/officeDocument/2006/relationships/hyperlink" Target="https://hr.uw.edu/dso/" TargetMode="External"/><Relationship Id="rId46" Type="http://schemas.openxmlformats.org/officeDocument/2006/relationships/hyperlink" Target="https://www.ehs.washington.edu/system/files/resources/FSEP_Instructions.pdf" TargetMode="External"/><Relationship Id="rId20" Type="http://schemas.openxmlformats.org/officeDocument/2006/relationships/hyperlink" Target="https://www.ehs.washington.edu/training/emergency-evacuation-warden-training-online" TargetMode="External"/><Relationship Id="rId41" Type="http://schemas.openxmlformats.org/officeDocument/2006/relationships/hyperlink" Target="http://www.ehs.washington.edu/system/files/resources/eapmap.pdf" TargetMode="Externa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b06a5aa-8e31-4bdb-9b13-38c58a92ec8a" xsi:nil="true"/>
    <lcf76f155ced4ddcb4097134ff3c332f xmlns="0627543f-55dd-4d3e-9d38-3fe30032d3c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8D0282B185D4442B6FAA7D9A7465606" ma:contentTypeVersion="18" ma:contentTypeDescription="Create a new document." ma:contentTypeScope="" ma:versionID="8d42a5d5a036d3b85584e59832dfa2b0">
  <xsd:schema xmlns:xsd="http://www.w3.org/2001/XMLSchema" xmlns:xs="http://www.w3.org/2001/XMLSchema" xmlns:p="http://schemas.microsoft.com/office/2006/metadata/properties" xmlns:ns2="0627543f-55dd-4d3e-9d38-3fe30032d3c7" xmlns:ns3="bd7835b3-1164-4c39-ac24-a6e73edcdf0c" xmlns:ns4="ab06a5aa-8e31-4bdb-9b13-38c58a92ec8a" targetNamespace="http://schemas.microsoft.com/office/2006/metadata/properties" ma:root="true" ma:fieldsID="47e89f8419c2d719d3fb1642d5ccf945" ns2:_="" ns3:_="" ns4:_="">
    <xsd:import namespace="0627543f-55dd-4d3e-9d38-3fe30032d3c7"/>
    <xsd:import namespace="bd7835b3-1164-4c39-ac24-a6e73edcdf0c"/>
    <xsd:import namespace="ab06a5aa-8e31-4bdb-9b13-38c58a92ec8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7543f-55dd-4d3e-9d38-3fe30032d3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20148b9-20a4-48a0-acba-ba52d68a37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7835b3-1164-4c39-ac24-a6e73edcdf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06a5aa-8e31-4bdb-9b13-38c58a92ec8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7e768aa8-94d5-4ef5-bea1-1612f694c8f3}" ma:internalName="TaxCatchAll" ma:showField="CatchAllData" ma:web="bd7835b3-1164-4c39-ac24-a6e73edcd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5DE4E9-F6D7-4E3A-A3C9-0A5961E571B3}">
  <ds:schemaRefs>
    <ds:schemaRef ds:uri="http://schemas.microsoft.com/office/2006/metadata/properties"/>
    <ds:schemaRef ds:uri="http://schemas.microsoft.com/office/infopath/2007/PartnerControls"/>
    <ds:schemaRef ds:uri="ab06a5aa-8e31-4bdb-9b13-38c58a92ec8a"/>
    <ds:schemaRef ds:uri="0627543f-55dd-4d3e-9d38-3fe30032d3c7"/>
  </ds:schemaRefs>
</ds:datastoreItem>
</file>

<file path=customXml/itemProps2.xml><?xml version="1.0" encoding="utf-8"?>
<ds:datastoreItem xmlns:ds="http://schemas.openxmlformats.org/officeDocument/2006/customXml" ds:itemID="{53E002C1-C6FA-469C-B699-033B1F5A9C1B}">
  <ds:schemaRefs>
    <ds:schemaRef ds:uri="http://schemas.microsoft.com/sharepoint/v3/contenttype/forms"/>
  </ds:schemaRefs>
</ds:datastoreItem>
</file>

<file path=customXml/itemProps3.xml><?xml version="1.0" encoding="utf-8"?>
<ds:datastoreItem xmlns:ds="http://schemas.openxmlformats.org/officeDocument/2006/customXml" ds:itemID="{1A55C0B7-DA6B-4FD7-868D-0291B09A24B5}">
  <ds:schemaRefs>
    <ds:schemaRef ds:uri="http://schemas.openxmlformats.org/officeDocument/2006/bibliography"/>
  </ds:schemaRefs>
</ds:datastoreItem>
</file>

<file path=customXml/itemProps4.xml><?xml version="1.0" encoding="utf-8"?>
<ds:datastoreItem xmlns:ds="http://schemas.openxmlformats.org/officeDocument/2006/customXml" ds:itemID="{8FBB7102-1DBC-46FF-960F-62F748500F8E}"/>
</file>

<file path=docProps/app.xml><?xml version="1.0" encoding="utf-8"?>
<Properties xmlns="http://schemas.openxmlformats.org/officeDocument/2006/extended-properties" xmlns:vt="http://schemas.openxmlformats.org/officeDocument/2006/docPropsVTypes">
  <Template>Normal</Template>
  <TotalTime>26</TotalTime>
  <Pages>26</Pages>
  <Words>5888</Words>
  <Characters>33565</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Environmental Health and Safety</Company>
  <LinksUpToDate>false</LinksUpToDate>
  <CharactersWithSpaces>39375</CharactersWithSpaces>
  <SharedDoc>false</SharedDoc>
  <HLinks>
    <vt:vector size="1350" baseType="variant">
      <vt:variant>
        <vt:i4>6029337</vt:i4>
      </vt:variant>
      <vt:variant>
        <vt:i4>852</vt:i4>
      </vt:variant>
      <vt:variant>
        <vt:i4>0</vt:i4>
      </vt:variant>
      <vt:variant>
        <vt:i4>5</vt:i4>
      </vt:variant>
      <vt:variant>
        <vt:lpwstr>https://www.ehs.washington.edu/system/files/resources/COVID-19-health-safety-plan.pdf</vt:lpwstr>
      </vt:variant>
      <vt:variant>
        <vt:lpwstr/>
      </vt:variant>
      <vt:variant>
        <vt:i4>5898340</vt:i4>
      </vt:variant>
      <vt:variant>
        <vt:i4>849</vt:i4>
      </vt:variant>
      <vt:variant>
        <vt:i4>0</vt:i4>
      </vt:variant>
      <vt:variant>
        <vt:i4>5</vt:i4>
      </vt:variant>
      <vt:variant>
        <vt:lpwstr>mailto:ehsdept@uw.edu</vt:lpwstr>
      </vt:variant>
      <vt:variant>
        <vt:lpwstr/>
      </vt:variant>
      <vt:variant>
        <vt:i4>7536697</vt:i4>
      </vt:variant>
      <vt:variant>
        <vt:i4>846</vt:i4>
      </vt:variant>
      <vt:variant>
        <vt:i4>0</vt:i4>
      </vt:variant>
      <vt:variant>
        <vt:i4>5</vt:i4>
      </vt:variant>
      <vt:variant>
        <vt:lpwstr>http://www.ehs.washington.edu/resource/supplemental-accident-prevention-plan-template-1131</vt:lpwstr>
      </vt:variant>
      <vt:variant>
        <vt:lpwstr/>
      </vt:variant>
      <vt:variant>
        <vt:i4>1966147</vt:i4>
      </vt:variant>
      <vt:variant>
        <vt:i4>843</vt:i4>
      </vt:variant>
      <vt:variant>
        <vt:i4>0</vt:i4>
      </vt:variant>
      <vt:variant>
        <vt:i4>5</vt:i4>
      </vt:variant>
      <vt:variant>
        <vt:lpwstr>http://www.ehs.washington.edu/workplace/personal-protective-equipment-ppe</vt:lpwstr>
      </vt:variant>
      <vt:variant>
        <vt:lpwstr/>
      </vt:variant>
      <vt:variant>
        <vt:i4>3473471</vt:i4>
      </vt:variant>
      <vt:variant>
        <vt:i4>840</vt:i4>
      </vt:variant>
      <vt:variant>
        <vt:i4>0</vt:i4>
      </vt:variant>
      <vt:variant>
        <vt:i4>5</vt:i4>
      </vt:variant>
      <vt:variant>
        <vt:lpwstr>http://www.ehs.washington.edu/system/files/resources/voluntaryrespiratorform405.pdf</vt:lpwstr>
      </vt:variant>
      <vt:variant>
        <vt:lpwstr/>
      </vt:variant>
      <vt:variant>
        <vt:i4>7077938</vt:i4>
      </vt:variant>
      <vt:variant>
        <vt:i4>837</vt:i4>
      </vt:variant>
      <vt:variant>
        <vt:i4>0</vt:i4>
      </vt:variant>
      <vt:variant>
        <vt:i4>5</vt:i4>
      </vt:variant>
      <vt:variant>
        <vt:lpwstr>https://www.ehs.washington.edu/workplace/respiratory-protection</vt:lpwstr>
      </vt:variant>
      <vt:variant>
        <vt:lpwstr/>
      </vt:variant>
      <vt:variant>
        <vt:i4>6553662</vt:i4>
      </vt:variant>
      <vt:variant>
        <vt:i4>834</vt:i4>
      </vt:variant>
      <vt:variant>
        <vt:i4>0</vt:i4>
      </vt:variant>
      <vt:variant>
        <vt:i4>5</vt:i4>
      </vt:variant>
      <vt:variant>
        <vt:lpwstr>https://www.ehs.washington.edu/workplace/uw-employee-health-center</vt:lpwstr>
      </vt:variant>
      <vt:variant>
        <vt:lpwstr/>
      </vt:variant>
      <vt:variant>
        <vt:i4>6619182</vt:i4>
      </vt:variant>
      <vt:variant>
        <vt:i4>831</vt:i4>
      </vt:variant>
      <vt:variant>
        <vt:i4>0</vt:i4>
      </vt:variant>
      <vt:variant>
        <vt:i4>5</vt:i4>
      </vt:variant>
      <vt:variant>
        <vt:lpwstr>https://www.ehs.washington.edu/system/files/resources/ppeguidelines.pdf</vt:lpwstr>
      </vt:variant>
      <vt:variant>
        <vt:lpwstr/>
      </vt:variant>
      <vt:variant>
        <vt:i4>3932274</vt:i4>
      </vt:variant>
      <vt:variant>
        <vt:i4>828</vt:i4>
      </vt:variant>
      <vt:variant>
        <vt:i4>0</vt:i4>
      </vt:variant>
      <vt:variant>
        <vt:i4>5</vt:i4>
      </vt:variant>
      <vt:variant>
        <vt:lpwstr>https://www.ehs.washington.edu/resource/shop-personal-protective-equipment-ppe-hazard-assessment-guide-352</vt:lpwstr>
      </vt:variant>
      <vt:variant>
        <vt:lpwstr/>
      </vt:variant>
      <vt:variant>
        <vt:i4>7012451</vt:i4>
      </vt:variant>
      <vt:variant>
        <vt:i4>825</vt:i4>
      </vt:variant>
      <vt:variant>
        <vt:i4>0</vt:i4>
      </vt:variant>
      <vt:variant>
        <vt:i4>5</vt:i4>
      </vt:variant>
      <vt:variant>
        <vt:lpwstr>https://www.ehs.washington.edu/resource/laboratory-personal-protective-equipment-ppe-hazard-assessment-guide-updated-11421-351</vt:lpwstr>
      </vt:variant>
      <vt:variant>
        <vt:lpwstr/>
      </vt:variant>
      <vt:variant>
        <vt:i4>2621550</vt:i4>
      </vt:variant>
      <vt:variant>
        <vt:i4>822</vt:i4>
      </vt:variant>
      <vt:variant>
        <vt:i4>0</vt:i4>
      </vt:variant>
      <vt:variant>
        <vt:i4>5</vt:i4>
      </vt:variant>
      <vt:variant>
        <vt:lpwstr>http://www.ehs.washington.edu/training</vt:lpwstr>
      </vt:variant>
      <vt:variant>
        <vt:lpwstr/>
      </vt:variant>
      <vt:variant>
        <vt:i4>6029333</vt:i4>
      </vt:variant>
      <vt:variant>
        <vt:i4>819</vt:i4>
      </vt:variant>
      <vt:variant>
        <vt:i4>0</vt:i4>
      </vt:variant>
      <vt:variant>
        <vt:i4>5</vt:i4>
      </vt:variant>
      <vt:variant>
        <vt:lpwstr>https://www.ehs.washington.edu/training/training-records</vt:lpwstr>
      </vt:variant>
      <vt:variant>
        <vt:lpwstr/>
      </vt:variant>
      <vt:variant>
        <vt:i4>6029333</vt:i4>
      </vt:variant>
      <vt:variant>
        <vt:i4>816</vt:i4>
      </vt:variant>
      <vt:variant>
        <vt:i4>0</vt:i4>
      </vt:variant>
      <vt:variant>
        <vt:i4>5</vt:i4>
      </vt:variant>
      <vt:variant>
        <vt:lpwstr>https://www.ehs.washington.edu/training/training-records</vt:lpwstr>
      </vt:variant>
      <vt:variant>
        <vt:lpwstr/>
      </vt:variant>
      <vt:variant>
        <vt:i4>4128878</vt:i4>
      </vt:variant>
      <vt:variant>
        <vt:i4>813</vt:i4>
      </vt:variant>
      <vt:variant>
        <vt:i4>0</vt:i4>
      </vt:variant>
      <vt:variant>
        <vt:i4>5</vt:i4>
      </vt:variant>
      <vt:variant>
        <vt:lpwstr>http://www.ehs.washington.edu/system/files/resources/GeneralTrainingMatrix.pdf</vt:lpwstr>
      </vt:variant>
      <vt:variant>
        <vt:lpwstr/>
      </vt:variant>
      <vt:variant>
        <vt:i4>7536697</vt:i4>
      </vt:variant>
      <vt:variant>
        <vt:i4>810</vt:i4>
      </vt:variant>
      <vt:variant>
        <vt:i4>0</vt:i4>
      </vt:variant>
      <vt:variant>
        <vt:i4>5</vt:i4>
      </vt:variant>
      <vt:variant>
        <vt:lpwstr>http://www.ehs.washington.edu/resource/supplemental-accident-prevention-plan-template-1131</vt:lpwstr>
      </vt:variant>
      <vt:variant>
        <vt:lpwstr/>
      </vt:variant>
      <vt:variant>
        <vt:i4>7471212</vt:i4>
      </vt:variant>
      <vt:variant>
        <vt:i4>807</vt:i4>
      </vt:variant>
      <vt:variant>
        <vt:i4>0</vt:i4>
      </vt:variant>
      <vt:variant>
        <vt:i4>5</vt:i4>
      </vt:variant>
      <vt:variant>
        <vt:lpwstr>https://www.cdc.gov/niosh/topics/hierarchy/default.html</vt:lpwstr>
      </vt:variant>
      <vt:variant>
        <vt:lpwstr/>
      </vt:variant>
      <vt:variant>
        <vt:i4>5570628</vt:i4>
      </vt:variant>
      <vt:variant>
        <vt:i4>804</vt:i4>
      </vt:variant>
      <vt:variant>
        <vt:i4>0</vt:i4>
      </vt:variant>
      <vt:variant>
        <vt:i4>5</vt:i4>
      </vt:variant>
      <vt:variant>
        <vt:lpwstr>https://www.ehs.washington.edu/workplace/job-hazard-analysis</vt:lpwstr>
      </vt:variant>
      <vt:variant>
        <vt:lpwstr/>
      </vt:variant>
      <vt:variant>
        <vt:i4>7733353</vt:i4>
      </vt:variant>
      <vt:variant>
        <vt:i4>801</vt:i4>
      </vt:variant>
      <vt:variant>
        <vt:i4>0</vt:i4>
      </vt:variant>
      <vt:variant>
        <vt:i4>5</vt:i4>
      </vt:variant>
      <vt:variant>
        <vt:lpwstr>https://www.washington.edu/safecampus/training-options/</vt:lpwstr>
      </vt:variant>
      <vt:variant>
        <vt:lpwstr/>
      </vt:variant>
      <vt:variant>
        <vt:i4>5046355</vt:i4>
      </vt:variant>
      <vt:variant>
        <vt:i4>798</vt:i4>
      </vt:variant>
      <vt:variant>
        <vt:i4>0</vt:i4>
      </vt:variant>
      <vt:variant>
        <vt:i4>5</vt:i4>
      </vt:variant>
      <vt:variant>
        <vt:lpwstr>http://www.washington.edu/safecampus/</vt:lpwstr>
      </vt:variant>
      <vt:variant>
        <vt:lpwstr/>
      </vt:variant>
      <vt:variant>
        <vt:i4>5898340</vt:i4>
      </vt:variant>
      <vt:variant>
        <vt:i4>795</vt:i4>
      </vt:variant>
      <vt:variant>
        <vt:i4>0</vt:i4>
      </vt:variant>
      <vt:variant>
        <vt:i4>5</vt:i4>
      </vt:variant>
      <vt:variant>
        <vt:lpwstr>mailto:ehsdept@uw.edu</vt:lpwstr>
      </vt:variant>
      <vt:variant>
        <vt:lpwstr/>
      </vt:variant>
      <vt:variant>
        <vt:i4>3866744</vt:i4>
      </vt:variant>
      <vt:variant>
        <vt:i4>792</vt:i4>
      </vt:variant>
      <vt:variant>
        <vt:i4>0</vt:i4>
      </vt:variant>
      <vt:variant>
        <vt:i4>5</vt:i4>
      </vt:variant>
      <vt:variant>
        <vt:lpwstr>https://www.ehs.washington.edu/system/files/resources/working-alone-safely.pdf</vt:lpwstr>
      </vt:variant>
      <vt:variant>
        <vt:lpwstr/>
      </vt:variant>
      <vt:variant>
        <vt:i4>3473518</vt:i4>
      </vt:variant>
      <vt:variant>
        <vt:i4>789</vt:i4>
      </vt:variant>
      <vt:variant>
        <vt:i4>0</vt:i4>
      </vt:variant>
      <vt:variant>
        <vt:i4>5</vt:i4>
      </vt:variant>
      <vt:variant>
        <vt:lpwstr>https://www.ehs.washington.edu/environmental/wildfire-smoke</vt:lpwstr>
      </vt:variant>
      <vt:variant>
        <vt:lpwstr/>
      </vt:variant>
      <vt:variant>
        <vt:i4>7864354</vt:i4>
      </vt:variant>
      <vt:variant>
        <vt:i4>786</vt:i4>
      </vt:variant>
      <vt:variant>
        <vt:i4>0</vt:i4>
      </vt:variant>
      <vt:variant>
        <vt:i4>5</vt:i4>
      </vt:variant>
      <vt:variant>
        <vt:lpwstr>https://www.ehs.washington.edu/training/wildfire-smoke-safety-training</vt:lpwstr>
      </vt:variant>
      <vt:variant>
        <vt:lpwstr/>
      </vt:variant>
      <vt:variant>
        <vt:i4>2687101</vt:i4>
      </vt:variant>
      <vt:variant>
        <vt:i4>783</vt:i4>
      </vt:variant>
      <vt:variant>
        <vt:i4>0</vt:i4>
      </vt:variant>
      <vt:variant>
        <vt:i4>5</vt:i4>
      </vt:variant>
      <vt:variant>
        <vt:lpwstr>https://www.airnow.gov/</vt:lpwstr>
      </vt:variant>
      <vt:variant>
        <vt:lpwstr/>
      </vt:variant>
      <vt:variant>
        <vt:i4>3211310</vt:i4>
      </vt:variant>
      <vt:variant>
        <vt:i4>780</vt:i4>
      </vt:variant>
      <vt:variant>
        <vt:i4>0</vt:i4>
      </vt:variant>
      <vt:variant>
        <vt:i4>5</vt:i4>
      </vt:variant>
      <vt:variant>
        <vt:lpwstr>https://lni.wa.gov/safety-health/safety-rules/rulemaking-stakeholder-information/wildfire-smoke</vt:lpwstr>
      </vt:variant>
      <vt:variant>
        <vt:lpwstr/>
      </vt:variant>
      <vt:variant>
        <vt:i4>7602231</vt:i4>
      </vt:variant>
      <vt:variant>
        <vt:i4>777</vt:i4>
      </vt:variant>
      <vt:variant>
        <vt:i4>0</vt:i4>
      </vt:variant>
      <vt:variant>
        <vt:i4>5</vt:i4>
      </vt:variant>
      <vt:variant>
        <vt:lpwstr>https://facilities.uw.edu/catalog/vehicle-rental/reporting</vt:lpwstr>
      </vt:variant>
      <vt:variant>
        <vt:lpwstr/>
      </vt:variant>
      <vt:variant>
        <vt:i4>7012387</vt:i4>
      </vt:variant>
      <vt:variant>
        <vt:i4>774</vt:i4>
      </vt:variant>
      <vt:variant>
        <vt:i4>0</vt:i4>
      </vt:variant>
      <vt:variant>
        <vt:i4>5</vt:i4>
      </vt:variant>
      <vt:variant>
        <vt:lpwstr>https://facilities.uw.edu/catalog/vehicle-rental/safety</vt:lpwstr>
      </vt:variant>
      <vt:variant>
        <vt:lpwstr/>
      </vt:variant>
      <vt:variant>
        <vt:i4>7012400</vt:i4>
      </vt:variant>
      <vt:variant>
        <vt:i4>771</vt:i4>
      </vt:variant>
      <vt:variant>
        <vt:i4>0</vt:i4>
      </vt:variant>
      <vt:variant>
        <vt:i4>5</vt:i4>
      </vt:variant>
      <vt:variant>
        <vt:lpwstr>https://facilities.uw.edu/services/requests</vt:lpwstr>
      </vt:variant>
      <vt:variant>
        <vt:lpwstr/>
      </vt:variant>
      <vt:variant>
        <vt:i4>3866670</vt:i4>
      </vt:variant>
      <vt:variant>
        <vt:i4>768</vt:i4>
      </vt:variant>
      <vt:variant>
        <vt:i4>0</vt:i4>
      </vt:variant>
      <vt:variant>
        <vt:i4>5</vt:i4>
      </vt:variant>
      <vt:variant>
        <vt:lpwstr>https://www.ehs.washington.edu/workplace/fall-protection/preventing-workplace-falls</vt:lpwstr>
      </vt:variant>
      <vt:variant>
        <vt:lpwstr/>
      </vt:variant>
      <vt:variant>
        <vt:i4>7078011</vt:i4>
      </vt:variant>
      <vt:variant>
        <vt:i4>765</vt:i4>
      </vt:variant>
      <vt:variant>
        <vt:i4>0</vt:i4>
      </vt:variant>
      <vt:variant>
        <vt:i4>5</vt:i4>
      </vt:variant>
      <vt:variant>
        <vt:lpwstr>https://facilities.uw.edu/bldgcoord</vt:lpwstr>
      </vt:variant>
      <vt:variant>
        <vt:lpwstr/>
      </vt:variant>
      <vt:variant>
        <vt:i4>7012400</vt:i4>
      </vt:variant>
      <vt:variant>
        <vt:i4>762</vt:i4>
      </vt:variant>
      <vt:variant>
        <vt:i4>0</vt:i4>
      </vt:variant>
      <vt:variant>
        <vt:i4>5</vt:i4>
      </vt:variant>
      <vt:variant>
        <vt:lpwstr>https://facilities.uw.edu/services/requests</vt:lpwstr>
      </vt:variant>
      <vt:variant>
        <vt:lpwstr/>
      </vt:variant>
      <vt:variant>
        <vt:i4>4194368</vt:i4>
      </vt:variant>
      <vt:variant>
        <vt:i4>756</vt:i4>
      </vt:variant>
      <vt:variant>
        <vt:i4>0</vt:i4>
      </vt:variant>
      <vt:variant>
        <vt:i4>5</vt:i4>
      </vt:variant>
      <vt:variant>
        <vt:lpwstr>https://www.ehs.washington.edu/report-concern</vt:lpwstr>
      </vt:variant>
      <vt:variant>
        <vt:lpwstr/>
      </vt:variant>
      <vt:variant>
        <vt:i4>7209079</vt:i4>
      </vt:variant>
      <vt:variant>
        <vt:i4>753</vt:i4>
      </vt:variant>
      <vt:variant>
        <vt:i4>0</vt:i4>
      </vt:variant>
      <vt:variant>
        <vt:i4>5</vt:i4>
      </vt:variant>
      <vt:variant>
        <vt:lpwstr>https://www.ehs.washington.edu/report-concern-or-injury</vt:lpwstr>
      </vt:variant>
      <vt:variant>
        <vt:lpwstr/>
      </vt:variant>
      <vt:variant>
        <vt:i4>3866670</vt:i4>
      </vt:variant>
      <vt:variant>
        <vt:i4>750</vt:i4>
      </vt:variant>
      <vt:variant>
        <vt:i4>0</vt:i4>
      </vt:variant>
      <vt:variant>
        <vt:i4>5</vt:i4>
      </vt:variant>
      <vt:variant>
        <vt:lpwstr>https://www.ehs.washington.edu/workplace/fall-protection/preventing-workplace-falls</vt:lpwstr>
      </vt:variant>
      <vt:variant>
        <vt:lpwstr/>
      </vt:variant>
      <vt:variant>
        <vt:i4>3997733</vt:i4>
      </vt:variant>
      <vt:variant>
        <vt:i4>747</vt:i4>
      </vt:variant>
      <vt:variant>
        <vt:i4>0</vt:i4>
      </vt:variant>
      <vt:variant>
        <vt:i4>5</vt:i4>
      </vt:variant>
      <vt:variant>
        <vt:lpwstr>https://www.lni.wa.gov/safety-health/safety-training-materials/workshops-events/beheatsmart</vt:lpwstr>
      </vt:variant>
      <vt:variant>
        <vt:lpwstr>requirements</vt:lpwstr>
      </vt:variant>
      <vt:variant>
        <vt:i4>7143546</vt:i4>
      </vt:variant>
      <vt:variant>
        <vt:i4>744</vt:i4>
      </vt:variant>
      <vt:variant>
        <vt:i4>0</vt:i4>
      </vt:variant>
      <vt:variant>
        <vt:i4>5</vt:i4>
      </vt:variant>
      <vt:variant>
        <vt:lpwstr>https://www.ehs.washington.edu/training/outdoor-heat-exposure-and-heat-related-illness</vt:lpwstr>
      </vt:variant>
      <vt:variant>
        <vt:lpwstr/>
      </vt:variant>
      <vt:variant>
        <vt:i4>3407909</vt:i4>
      </vt:variant>
      <vt:variant>
        <vt:i4>738</vt:i4>
      </vt:variant>
      <vt:variant>
        <vt:i4>0</vt:i4>
      </vt:variant>
      <vt:variant>
        <vt:i4>5</vt:i4>
      </vt:variant>
      <vt:variant>
        <vt:lpwstr>https://www.ehs.washington.edu/environmental/outdoor-heat-exposure</vt:lpwstr>
      </vt:variant>
      <vt:variant>
        <vt:lpwstr/>
      </vt:variant>
      <vt:variant>
        <vt:i4>6553655</vt:i4>
      </vt:variant>
      <vt:variant>
        <vt:i4>735</vt:i4>
      </vt:variant>
      <vt:variant>
        <vt:i4>0</vt:i4>
      </vt:variant>
      <vt:variant>
        <vt:i4>5</vt:i4>
      </vt:variant>
      <vt:variant>
        <vt:lpwstr>https://www.ehs.washington.edu/resource/outdoor-heat-exposure-prevention-plan-template-1155</vt:lpwstr>
      </vt:variant>
      <vt:variant>
        <vt:lpwstr/>
      </vt:variant>
      <vt:variant>
        <vt:i4>3407909</vt:i4>
      </vt:variant>
      <vt:variant>
        <vt:i4>732</vt:i4>
      </vt:variant>
      <vt:variant>
        <vt:i4>0</vt:i4>
      </vt:variant>
      <vt:variant>
        <vt:i4>5</vt:i4>
      </vt:variant>
      <vt:variant>
        <vt:lpwstr>https://www.ehs.washington.edu/environmental/outdoor-heat-exposure</vt:lpwstr>
      </vt:variant>
      <vt:variant>
        <vt:lpwstr/>
      </vt:variant>
      <vt:variant>
        <vt:i4>7536647</vt:i4>
      </vt:variant>
      <vt:variant>
        <vt:i4>729</vt:i4>
      </vt:variant>
      <vt:variant>
        <vt:i4>0</vt:i4>
      </vt:variant>
      <vt:variant>
        <vt:i4>5</vt:i4>
      </vt:variant>
      <vt:variant>
        <vt:lpwstr>https://lni.wa.gov/safety-health/safety-rules/chapter-pdfs/WAC296-62.pdf</vt:lpwstr>
      </vt:variant>
      <vt:variant>
        <vt:lpwstr>WAC_296_62_095</vt:lpwstr>
      </vt:variant>
      <vt:variant>
        <vt:i4>2031625</vt:i4>
      </vt:variant>
      <vt:variant>
        <vt:i4>726</vt:i4>
      </vt:variant>
      <vt:variant>
        <vt:i4>0</vt:i4>
      </vt:variant>
      <vt:variant>
        <vt:i4>5</vt:i4>
      </vt:variant>
      <vt:variant>
        <vt:lpwstr>https://www.ehs.washington.edu/environmental/designated-areas-smoking-and-vaping</vt:lpwstr>
      </vt:variant>
      <vt:variant>
        <vt:lpwstr/>
      </vt:variant>
      <vt:variant>
        <vt:i4>7798890</vt:i4>
      </vt:variant>
      <vt:variant>
        <vt:i4>723</vt:i4>
      </vt:variant>
      <vt:variant>
        <vt:i4>0</vt:i4>
      </vt:variant>
      <vt:variant>
        <vt:i4>5</vt:i4>
      </vt:variant>
      <vt:variant>
        <vt:lpwstr>https://www.ehs.washington.edu/environmental/indoor-air-quality</vt:lpwstr>
      </vt:variant>
      <vt:variant>
        <vt:lpwstr/>
      </vt:variant>
      <vt:variant>
        <vt:i4>1048580</vt:i4>
      </vt:variant>
      <vt:variant>
        <vt:i4>720</vt:i4>
      </vt:variant>
      <vt:variant>
        <vt:i4>0</vt:i4>
      </vt:variant>
      <vt:variant>
        <vt:i4>5</vt:i4>
      </vt:variant>
      <vt:variant>
        <vt:lpwstr>http://www.washington.edu/admin/rules/policies/APS/56.06.html</vt:lpwstr>
      </vt:variant>
      <vt:variant>
        <vt:lpwstr/>
      </vt:variant>
      <vt:variant>
        <vt:i4>1245264</vt:i4>
      </vt:variant>
      <vt:variant>
        <vt:i4>717</vt:i4>
      </vt:variant>
      <vt:variant>
        <vt:i4>0</vt:i4>
      </vt:variant>
      <vt:variant>
        <vt:i4>5</vt:i4>
      </vt:variant>
      <vt:variant>
        <vt:lpwstr>https://www.ehs.washington.edu/fire-life/facilities-projects-support</vt:lpwstr>
      </vt:variant>
      <vt:variant>
        <vt:lpwstr/>
      </vt:variant>
      <vt:variant>
        <vt:i4>3014706</vt:i4>
      </vt:variant>
      <vt:variant>
        <vt:i4>714</vt:i4>
      </vt:variant>
      <vt:variant>
        <vt:i4>0</vt:i4>
      </vt:variant>
      <vt:variant>
        <vt:i4>5</vt:i4>
      </vt:variant>
      <vt:variant>
        <vt:lpwstr>https://www.tacoma.uw.edu/fa/facilities</vt:lpwstr>
      </vt:variant>
      <vt:variant>
        <vt:lpwstr/>
      </vt:variant>
      <vt:variant>
        <vt:i4>2162751</vt:i4>
      </vt:variant>
      <vt:variant>
        <vt:i4>711</vt:i4>
      </vt:variant>
      <vt:variant>
        <vt:i4>0</vt:i4>
      </vt:variant>
      <vt:variant>
        <vt:i4>5</vt:i4>
      </vt:variant>
      <vt:variant>
        <vt:lpwstr>https://www.uwb.edu/facilities</vt:lpwstr>
      </vt:variant>
      <vt:variant>
        <vt:lpwstr/>
      </vt:variant>
      <vt:variant>
        <vt:i4>7012400</vt:i4>
      </vt:variant>
      <vt:variant>
        <vt:i4>708</vt:i4>
      </vt:variant>
      <vt:variant>
        <vt:i4>0</vt:i4>
      </vt:variant>
      <vt:variant>
        <vt:i4>5</vt:i4>
      </vt:variant>
      <vt:variant>
        <vt:lpwstr>https://facilities.uw.edu/services/requests</vt:lpwstr>
      </vt:variant>
      <vt:variant>
        <vt:lpwstr/>
      </vt:variant>
      <vt:variant>
        <vt:i4>6094917</vt:i4>
      </vt:variant>
      <vt:variant>
        <vt:i4>705</vt:i4>
      </vt:variant>
      <vt:variant>
        <vt:i4>0</vt:i4>
      </vt:variant>
      <vt:variant>
        <vt:i4>5</vt:i4>
      </vt:variant>
      <vt:variant>
        <vt:lpwstr>https://www.ehs.washington.edu/about/latest-news/ergonomic-tips-your-home-office</vt:lpwstr>
      </vt:variant>
      <vt:variant>
        <vt:lpwstr/>
      </vt:variant>
      <vt:variant>
        <vt:i4>7405672</vt:i4>
      </vt:variant>
      <vt:variant>
        <vt:i4>702</vt:i4>
      </vt:variant>
      <vt:variant>
        <vt:i4>0</vt:i4>
      </vt:variant>
      <vt:variant>
        <vt:i4>5</vt:i4>
      </vt:variant>
      <vt:variant>
        <vt:lpwstr>http://www.ehs.washington.edu/workplace/ergonomics</vt:lpwstr>
      </vt:variant>
      <vt:variant>
        <vt:lpwstr/>
      </vt:variant>
      <vt:variant>
        <vt:i4>5832723</vt:i4>
      </vt:variant>
      <vt:variant>
        <vt:i4>699</vt:i4>
      </vt:variant>
      <vt:variant>
        <vt:i4>0</vt:i4>
      </vt:variant>
      <vt:variant>
        <vt:i4>5</vt:i4>
      </vt:variant>
      <vt:variant>
        <vt:lpwstr>https://www.ehs.washington.edu/training/low-voltage-electrical-safety</vt:lpwstr>
      </vt:variant>
      <vt:variant>
        <vt:lpwstr/>
      </vt:variant>
      <vt:variant>
        <vt:i4>2097264</vt:i4>
      </vt:variant>
      <vt:variant>
        <vt:i4>696</vt:i4>
      </vt:variant>
      <vt:variant>
        <vt:i4>0</vt:i4>
      </vt:variant>
      <vt:variant>
        <vt:i4>5</vt:i4>
      </vt:variant>
      <vt:variant>
        <vt:lpwstr>https://www.ehs.washington.edu/training/electrical-safety-basic-online</vt:lpwstr>
      </vt:variant>
      <vt:variant>
        <vt:lpwstr/>
      </vt:variant>
      <vt:variant>
        <vt:i4>524361</vt:i4>
      </vt:variant>
      <vt:variant>
        <vt:i4>693</vt:i4>
      </vt:variant>
      <vt:variant>
        <vt:i4>0</vt:i4>
      </vt:variant>
      <vt:variant>
        <vt:i4>5</vt:i4>
      </vt:variant>
      <vt:variant>
        <vt:lpwstr>https://www.ehs.washington.edu/fire-life/basic-electrical-safety</vt:lpwstr>
      </vt:variant>
      <vt:variant>
        <vt:lpwstr/>
      </vt:variant>
      <vt:variant>
        <vt:i4>3866665</vt:i4>
      </vt:variant>
      <vt:variant>
        <vt:i4>690</vt:i4>
      </vt:variant>
      <vt:variant>
        <vt:i4>0</vt:i4>
      </vt:variant>
      <vt:variant>
        <vt:i4>5</vt:i4>
      </vt:variant>
      <vt:variant>
        <vt:lpwstr>https://www.ehs.washington.edu/system/files/resources/workplace-concussions-focus-sheet.pdf</vt:lpwstr>
      </vt:variant>
      <vt:variant>
        <vt:lpwstr/>
      </vt:variant>
      <vt:variant>
        <vt:i4>3276842</vt:i4>
      </vt:variant>
      <vt:variant>
        <vt:i4>687</vt:i4>
      </vt:variant>
      <vt:variant>
        <vt:i4>0</vt:i4>
      </vt:variant>
      <vt:variant>
        <vt:i4>5</vt:i4>
      </vt:variant>
      <vt:variant>
        <vt:lpwstr>https://www.cdc.gov/traumaticbraininjury/index.html</vt:lpwstr>
      </vt:variant>
      <vt:variant>
        <vt:lpwstr/>
      </vt:variant>
      <vt:variant>
        <vt:i4>6029337</vt:i4>
      </vt:variant>
      <vt:variant>
        <vt:i4>684</vt:i4>
      </vt:variant>
      <vt:variant>
        <vt:i4>0</vt:i4>
      </vt:variant>
      <vt:variant>
        <vt:i4>5</vt:i4>
      </vt:variant>
      <vt:variant>
        <vt:lpwstr>https://www.ehs.washington.edu/system/files/resources/COVID-19-health-safety-plan.pdf</vt:lpwstr>
      </vt:variant>
      <vt:variant>
        <vt:lpwstr/>
      </vt:variant>
      <vt:variant>
        <vt:i4>6488112</vt:i4>
      </vt:variant>
      <vt:variant>
        <vt:i4>681</vt:i4>
      </vt:variant>
      <vt:variant>
        <vt:i4>0</vt:i4>
      </vt:variant>
      <vt:variant>
        <vt:i4>5</vt:i4>
      </vt:variant>
      <vt:variant>
        <vt:lpwstr>https://www.ehs.washington.edu/system/files/resources/covid-guidelines-summary.pdf</vt:lpwstr>
      </vt:variant>
      <vt:variant>
        <vt:lpwstr/>
      </vt:variant>
      <vt:variant>
        <vt:i4>2621495</vt:i4>
      </vt:variant>
      <vt:variant>
        <vt:i4>675</vt:i4>
      </vt:variant>
      <vt:variant>
        <vt:i4>0</vt:i4>
      </vt:variant>
      <vt:variant>
        <vt:i4>5</vt:i4>
      </vt:variant>
      <vt:variant>
        <vt:lpwstr>https://www.ehs.washington.edu/covid-19-prevention-and-response/covid-19-health-and-safety</vt:lpwstr>
      </vt:variant>
      <vt:variant>
        <vt:lpwstr/>
      </vt:variant>
      <vt:variant>
        <vt:i4>8192118</vt:i4>
      </vt:variant>
      <vt:variant>
        <vt:i4>672</vt:i4>
      </vt:variant>
      <vt:variant>
        <vt:i4>0</vt:i4>
      </vt:variant>
      <vt:variant>
        <vt:i4>5</vt:i4>
      </vt:variant>
      <vt:variant>
        <vt:lpwstr>https://www.ehs.washington.edu/advisory-committee-communicable-diseases</vt:lpwstr>
      </vt:variant>
      <vt:variant>
        <vt:lpwstr/>
      </vt:variant>
      <vt:variant>
        <vt:i4>5898340</vt:i4>
      </vt:variant>
      <vt:variant>
        <vt:i4>669</vt:i4>
      </vt:variant>
      <vt:variant>
        <vt:i4>0</vt:i4>
      </vt:variant>
      <vt:variant>
        <vt:i4>5</vt:i4>
      </vt:variant>
      <vt:variant>
        <vt:lpwstr>mailto:ehsdept@uw.edu</vt:lpwstr>
      </vt:variant>
      <vt:variant>
        <vt:lpwstr/>
      </vt:variant>
      <vt:variant>
        <vt:i4>69</vt:i4>
      </vt:variant>
      <vt:variant>
        <vt:i4>666</vt:i4>
      </vt:variant>
      <vt:variant>
        <vt:i4>0</vt:i4>
      </vt:variant>
      <vt:variant>
        <vt:i4>5</vt:i4>
      </vt:variant>
      <vt:variant>
        <vt:lpwstr>https://www.ehs.washington.edu/system/files/resources/hazcom-office-products.pdf</vt:lpwstr>
      </vt:variant>
      <vt:variant>
        <vt:lpwstr/>
      </vt:variant>
      <vt:variant>
        <vt:i4>7602235</vt:i4>
      </vt:variant>
      <vt:variant>
        <vt:i4>663</vt:i4>
      </vt:variant>
      <vt:variant>
        <vt:i4>0</vt:i4>
      </vt:variant>
      <vt:variant>
        <vt:i4>5</vt:i4>
      </vt:variant>
      <vt:variant>
        <vt:lpwstr>http://www.ehs.washington.edu/resource/laboratory-safety-manual-510</vt:lpwstr>
      </vt:variant>
      <vt:variant>
        <vt:lpwstr/>
      </vt:variant>
      <vt:variant>
        <vt:i4>3866740</vt:i4>
      </vt:variant>
      <vt:variant>
        <vt:i4>660</vt:i4>
      </vt:variant>
      <vt:variant>
        <vt:i4>0</vt:i4>
      </vt:variant>
      <vt:variant>
        <vt:i4>5</vt:i4>
      </vt:variant>
      <vt:variant>
        <vt:lpwstr>https://www.ehs.washington.edu/system/files/resources/spill-response-poster.pdf</vt:lpwstr>
      </vt:variant>
      <vt:variant>
        <vt:lpwstr/>
      </vt:variant>
      <vt:variant>
        <vt:i4>7340064</vt:i4>
      </vt:variant>
      <vt:variant>
        <vt:i4>657</vt:i4>
      </vt:variant>
      <vt:variant>
        <vt:i4>0</vt:i4>
      </vt:variant>
      <vt:variant>
        <vt:i4>5</vt:i4>
      </vt:variant>
      <vt:variant>
        <vt:lpwstr>https://www.ehs.washington.edu/system/files/resources/exposure-response-poster.pdf</vt:lpwstr>
      </vt:variant>
      <vt:variant>
        <vt:lpwstr/>
      </vt:variant>
      <vt:variant>
        <vt:i4>4915216</vt:i4>
      </vt:variant>
      <vt:variant>
        <vt:i4>654</vt:i4>
      </vt:variant>
      <vt:variant>
        <vt:i4>0</vt:i4>
      </vt:variant>
      <vt:variant>
        <vt:i4>5</vt:i4>
      </vt:variant>
      <vt:variant>
        <vt:lpwstr>https://www.ehs.washington.edu/chemical/chemical-sops</vt:lpwstr>
      </vt:variant>
      <vt:variant>
        <vt:lpwstr/>
      </vt:variant>
      <vt:variant>
        <vt:i4>1245197</vt:i4>
      </vt:variant>
      <vt:variant>
        <vt:i4>651</vt:i4>
      </vt:variant>
      <vt:variant>
        <vt:i4>0</vt:i4>
      </vt:variant>
      <vt:variant>
        <vt:i4>5</vt:i4>
      </vt:variant>
      <vt:variant>
        <vt:lpwstr>https://www.ehs.washington.edu/chemical/specific-chemical-hazards</vt:lpwstr>
      </vt:variant>
      <vt:variant>
        <vt:lpwstr/>
      </vt:variant>
      <vt:variant>
        <vt:i4>7733284</vt:i4>
      </vt:variant>
      <vt:variant>
        <vt:i4>648</vt:i4>
      </vt:variant>
      <vt:variant>
        <vt:i4>0</vt:i4>
      </vt:variant>
      <vt:variant>
        <vt:i4>5</vt:i4>
      </vt:variant>
      <vt:variant>
        <vt:lpwstr>https://www.ehs.washington.edu/training</vt:lpwstr>
      </vt:variant>
      <vt:variant>
        <vt:lpwstr/>
      </vt:variant>
      <vt:variant>
        <vt:i4>8126523</vt:i4>
      </vt:variant>
      <vt:variant>
        <vt:i4>645</vt:i4>
      </vt:variant>
      <vt:variant>
        <vt:i4>0</vt:i4>
      </vt:variant>
      <vt:variant>
        <vt:i4>5</vt:i4>
      </vt:variant>
      <vt:variant>
        <vt:lpwstr>https://www.ehs.washington.edu/chemical/safety-data-sheets-sdss</vt:lpwstr>
      </vt:variant>
      <vt:variant>
        <vt:lpwstr/>
      </vt:variant>
      <vt:variant>
        <vt:i4>5898305</vt:i4>
      </vt:variant>
      <vt:variant>
        <vt:i4>642</vt:i4>
      </vt:variant>
      <vt:variant>
        <vt:i4>0</vt:i4>
      </vt:variant>
      <vt:variant>
        <vt:i4>5</vt:i4>
      </vt:variant>
      <vt:variant>
        <vt:lpwstr>https://www.ehs.washington.edu/chemical/chemical-container-labels</vt:lpwstr>
      </vt:variant>
      <vt:variant>
        <vt:lpwstr/>
      </vt:variant>
      <vt:variant>
        <vt:i4>4063287</vt:i4>
      </vt:variant>
      <vt:variant>
        <vt:i4>639</vt:i4>
      </vt:variant>
      <vt:variant>
        <vt:i4>0</vt:i4>
      </vt:variant>
      <vt:variant>
        <vt:i4>5</vt:i4>
      </vt:variant>
      <vt:variant>
        <vt:lpwstr>https://www.ehs.washington.edu/chemical/mychem</vt:lpwstr>
      </vt:variant>
      <vt:variant>
        <vt:lpwstr/>
      </vt:variant>
      <vt:variant>
        <vt:i4>1376327</vt:i4>
      </vt:variant>
      <vt:variant>
        <vt:i4>636</vt:i4>
      </vt:variant>
      <vt:variant>
        <vt:i4>0</vt:i4>
      </vt:variant>
      <vt:variant>
        <vt:i4>5</vt:i4>
      </vt:variant>
      <vt:variant>
        <vt:lpwstr>http://www.ehs.washington.edu/system/files/resources/HazComManual.pdf</vt:lpwstr>
      </vt:variant>
      <vt:variant>
        <vt:lpwstr/>
      </vt:variant>
      <vt:variant>
        <vt:i4>1507328</vt:i4>
      </vt:variant>
      <vt:variant>
        <vt:i4>633</vt:i4>
      </vt:variant>
      <vt:variant>
        <vt:i4>0</vt:i4>
      </vt:variant>
      <vt:variant>
        <vt:i4>5</vt:i4>
      </vt:variant>
      <vt:variant>
        <vt:lpwstr>http://www.washington.edu/admin/rules/policies/APS/12.05.html</vt:lpwstr>
      </vt:variant>
      <vt:variant>
        <vt:lpwstr/>
      </vt:variant>
      <vt:variant>
        <vt:i4>589901</vt:i4>
      </vt:variant>
      <vt:variant>
        <vt:i4>630</vt:i4>
      </vt:variant>
      <vt:variant>
        <vt:i4>0</vt:i4>
      </vt:variant>
      <vt:variant>
        <vt:i4>5</vt:i4>
      </vt:variant>
      <vt:variant>
        <vt:lpwstr>https://kleverinnovations.net/our-products/safety-cutters/klever-kutter/</vt:lpwstr>
      </vt:variant>
      <vt:variant>
        <vt:lpwstr/>
      </vt:variant>
      <vt:variant>
        <vt:i4>3145824</vt:i4>
      </vt:variant>
      <vt:variant>
        <vt:i4>627</vt:i4>
      </vt:variant>
      <vt:variant>
        <vt:i4>0</vt:i4>
      </vt:variant>
      <vt:variant>
        <vt:i4>5</vt:i4>
      </vt:variant>
      <vt:variant>
        <vt:lpwstr>https://www.ehs.washington.edu/resource/box-cutter-safety-focus-sheet-1362</vt:lpwstr>
      </vt:variant>
      <vt:variant>
        <vt:lpwstr/>
      </vt:variant>
      <vt:variant>
        <vt:i4>4259855</vt:i4>
      </vt:variant>
      <vt:variant>
        <vt:i4>624</vt:i4>
      </vt:variant>
      <vt:variant>
        <vt:i4>0</vt:i4>
      </vt:variant>
      <vt:variant>
        <vt:i4>5</vt:i4>
      </vt:variant>
      <vt:variant>
        <vt:lpwstr>https://www.ehs.washington.edu/training/asbestos-general-awareness-online</vt:lpwstr>
      </vt:variant>
      <vt:variant>
        <vt:lpwstr/>
      </vt:variant>
      <vt:variant>
        <vt:i4>3932259</vt:i4>
      </vt:variant>
      <vt:variant>
        <vt:i4>621</vt:i4>
      </vt:variant>
      <vt:variant>
        <vt:i4>0</vt:i4>
      </vt:variant>
      <vt:variant>
        <vt:i4>5</vt:i4>
      </vt:variant>
      <vt:variant>
        <vt:lpwstr>http://www.ehs.washington.edu/workplace/asbestos-and-other-regulated-building-materials</vt:lpwstr>
      </vt:variant>
      <vt:variant>
        <vt:lpwstr/>
      </vt:variant>
      <vt:variant>
        <vt:i4>4784148</vt:i4>
      </vt:variant>
      <vt:variant>
        <vt:i4>618</vt:i4>
      </vt:variant>
      <vt:variant>
        <vt:i4>0</vt:i4>
      </vt:variant>
      <vt:variant>
        <vt:i4>5</vt:i4>
      </vt:variant>
      <vt:variant>
        <vt:lpwstr>https://www.ehs.washington.edu/system/files/resources/Asbestos_in_Bldgs_Focus_Sheet.pdf</vt:lpwstr>
      </vt:variant>
      <vt:variant>
        <vt:lpwstr/>
      </vt:variant>
      <vt:variant>
        <vt:i4>2162729</vt:i4>
      </vt:variant>
      <vt:variant>
        <vt:i4>615</vt:i4>
      </vt:variant>
      <vt:variant>
        <vt:i4>0</vt:i4>
      </vt:variant>
      <vt:variant>
        <vt:i4>5</vt:i4>
      </vt:variant>
      <vt:variant>
        <vt:lpwstr>https://www.ehs.washington.edu/resource/supplemental-accident-prevention-plan-template-1131</vt:lpwstr>
      </vt:variant>
      <vt:variant>
        <vt:lpwstr/>
      </vt:variant>
      <vt:variant>
        <vt:i4>1703984</vt:i4>
      </vt:variant>
      <vt:variant>
        <vt:i4>612</vt:i4>
      </vt:variant>
      <vt:variant>
        <vt:i4>0</vt:i4>
      </vt:variant>
      <vt:variant>
        <vt:i4>5</vt:i4>
      </vt:variant>
      <vt:variant>
        <vt:lpwstr>https://aedviewer.pulsepoint.org/?agency_id=17M15,EMS1184</vt:lpwstr>
      </vt:variant>
      <vt:variant>
        <vt:lpwstr/>
      </vt:variant>
      <vt:variant>
        <vt:i4>6684732</vt:i4>
      </vt:variant>
      <vt:variant>
        <vt:i4>609</vt:i4>
      </vt:variant>
      <vt:variant>
        <vt:i4>0</vt:i4>
      </vt:variant>
      <vt:variant>
        <vt:i4>5</vt:i4>
      </vt:variant>
      <vt:variant>
        <vt:lpwstr>https://kingcounty.gov/depts/health/emergency-medical-services/community/aed/purchase.aspx</vt:lpwstr>
      </vt:variant>
      <vt:variant>
        <vt:lpwstr/>
      </vt:variant>
      <vt:variant>
        <vt:i4>8257584</vt:i4>
      </vt:variant>
      <vt:variant>
        <vt:i4>606</vt:i4>
      </vt:variant>
      <vt:variant>
        <vt:i4>0</vt:i4>
      </vt:variant>
      <vt:variant>
        <vt:i4>5</vt:i4>
      </vt:variant>
      <vt:variant>
        <vt:lpwstr>https://www.ehs.washington.edu/fire-life/automated-external-defibrillators</vt:lpwstr>
      </vt:variant>
      <vt:variant>
        <vt:lpwstr/>
      </vt:variant>
      <vt:variant>
        <vt:i4>5832778</vt:i4>
      </vt:variant>
      <vt:variant>
        <vt:i4>603</vt:i4>
      </vt:variant>
      <vt:variant>
        <vt:i4>0</vt:i4>
      </vt:variant>
      <vt:variant>
        <vt:i4>5</vt:i4>
      </vt:variant>
      <vt:variant>
        <vt:lpwstr>https://ehs.washington.edu/system/files/resources/aed-focus-sheet.pdf</vt:lpwstr>
      </vt:variant>
      <vt:variant>
        <vt:lpwstr/>
      </vt:variant>
      <vt:variant>
        <vt:i4>8257584</vt:i4>
      </vt:variant>
      <vt:variant>
        <vt:i4>600</vt:i4>
      </vt:variant>
      <vt:variant>
        <vt:i4>0</vt:i4>
      </vt:variant>
      <vt:variant>
        <vt:i4>5</vt:i4>
      </vt:variant>
      <vt:variant>
        <vt:lpwstr>https://www.ehs.washington.edu/fire-life/automated-external-defibrillators</vt:lpwstr>
      </vt:variant>
      <vt:variant>
        <vt:lpwstr/>
      </vt:variant>
      <vt:variant>
        <vt:i4>1376256</vt:i4>
      </vt:variant>
      <vt:variant>
        <vt:i4>591</vt:i4>
      </vt:variant>
      <vt:variant>
        <vt:i4>0</vt:i4>
      </vt:variant>
      <vt:variant>
        <vt:i4>5</vt:i4>
      </vt:variant>
      <vt:variant>
        <vt:lpwstr>https://depts.washington.edu/hiprc/stop-the-bleed-washington/</vt:lpwstr>
      </vt:variant>
      <vt:variant>
        <vt:lpwstr/>
      </vt:variant>
      <vt:variant>
        <vt:i4>2293886</vt:i4>
      </vt:variant>
      <vt:variant>
        <vt:i4>588</vt:i4>
      </vt:variant>
      <vt:variant>
        <vt:i4>0</vt:i4>
      </vt:variant>
      <vt:variant>
        <vt:i4>5</vt:i4>
      </vt:variant>
      <vt:variant>
        <vt:lpwstr>https://www.ehs.washington.edu/resource/first-aid-plan-guidelines-updated-91721-247</vt:lpwstr>
      </vt:variant>
      <vt:variant>
        <vt:lpwstr/>
      </vt:variant>
      <vt:variant>
        <vt:i4>5963777</vt:i4>
      </vt:variant>
      <vt:variant>
        <vt:i4>585</vt:i4>
      </vt:variant>
      <vt:variant>
        <vt:i4>0</vt:i4>
      </vt:variant>
      <vt:variant>
        <vt:i4>5</vt:i4>
      </vt:variant>
      <vt:variant>
        <vt:lpwstr>https://www.ehs.washington.edu/fire-life/building-emergency-procedures-and-resources</vt:lpwstr>
      </vt:variant>
      <vt:variant>
        <vt:lpwstr/>
      </vt:variant>
      <vt:variant>
        <vt:i4>1835118</vt:i4>
      </vt:variant>
      <vt:variant>
        <vt:i4>582</vt:i4>
      </vt:variant>
      <vt:variant>
        <vt:i4>0</vt:i4>
      </vt:variant>
      <vt:variant>
        <vt:i4>5</vt:i4>
      </vt:variant>
      <vt:variant>
        <vt:lpwstr>http://www.ehs.washington.edu/system/files/resources/Evacuation_Warden_Focus_Sheet.pdf</vt:lpwstr>
      </vt:variant>
      <vt:variant>
        <vt:lpwstr/>
      </vt:variant>
      <vt:variant>
        <vt:i4>8192020</vt:i4>
      </vt:variant>
      <vt:variant>
        <vt:i4>579</vt:i4>
      </vt:variant>
      <vt:variant>
        <vt:i4>0</vt:i4>
      </vt:variant>
      <vt:variant>
        <vt:i4>5</vt:i4>
      </vt:variant>
      <vt:variant>
        <vt:lpwstr>http://www.ehs.washington.edu/system/files/resources/Evacuation_Director_Focus_Sheet.pdf</vt:lpwstr>
      </vt:variant>
      <vt:variant>
        <vt:lpwstr/>
      </vt:variant>
      <vt:variant>
        <vt:i4>8192000</vt:i4>
      </vt:variant>
      <vt:variant>
        <vt:i4>576</vt:i4>
      </vt:variant>
      <vt:variant>
        <vt:i4>0</vt:i4>
      </vt:variant>
      <vt:variant>
        <vt:i4>5</vt:i4>
      </vt:variant>
      <vt:variant>
        <vt:lpwstr>https://www.ehs.washington.edu/system/files/resources/FSEP_Instructions.pdf</vt:lpwstr>
      </vt:variant>
      <vt:variant>
        <vt:lpwstr/>
      </vt:variant>
      <vt:variant>
        <vt:i4>65601</vt:i4>
      </vt:variant>
      <vt:variant>
        <vt:i4>573</vt:i4>
      </vt:variant>
      <vt:variant>
        <vt:i4>0</vt:i4>
      </vt:variant>
      <vt:variant>
        <vt:i4>5</vt:i4>
      </vt:variant>
      <vt:variant>
        <vt:lpwstr>https://www.ehs.washington.edu/resource/fire-safety-and-evacuation-plan-fsep-template-190</vt:lpwstr>
      </vt:variant>
      <vt:variant>
        <vt:lpwstr/>
      </vt:variant>
      <vt:variant>
        <vt:i4>1507347</vt:i4>
      </vt:variant>
      <vt:variant>
        <vt:i4>570</vt:i4>
      </vt:variant>
      <vt:variant>
        <vt:i4>0</vt:i4>
      </vt:variant>
      <vt:variant>
        <vt:i4>5</vt:i4>
      </vt:variant>
      <vt:variant>
        <vt:lpwstr>https://police.uw.edu/clery-information/annual-security-and-fire-safety-reports/</vt:lpwstr>
      </vt:variant>
      <vt:variant>
        <vt:lpwstr/>
      </vt:variant>
      <vt:variant>
        <vt:i4>8192032</vt:i4>
      </vt:variant>
      <vt:variant>
        <vt:i4>567</vt:i4>
      </vt:variant>
      <vt:variant>
        <vt:i4>0</vt:i4>
      </vt:variant>
      <vt:variant>
        <vt:i4>5</vt:i4>
      </vt:variant>
      <vt:variant>
        <vt:lpwstr>http://www.washington.edu/safety/emergency-communications/</vt:lpwstr>
      </vt:variant>
      <vt:variant>
        <vt:lpwstr/>
      </vt:variant>
      <vt:variant>
        <vt:i4>5898317</vt:i4>
      </vt:variant>
      <vt:variant>
        <vt:i4>564</vt:i4>
      </vt:variant>
      <vt:variant>
        <vt:i4>0</vt:i4>
      </vt:variant>
      <vt:variant>
        <vt:i4>5</vt:i4>
      </vt:variant>
      <vt:variant>
        <vt:lpwstr>https://www.washington.edu/safety/alert/</vt:lpwstr>
      </vt:variant>
      <vt:variant>
        <vt:lpwstr/>
      </vt:variant>
      <vt:variant>
        <vt:i4>4456571</vt:i4>
      </vt:variant>
      <vt:variant>
        <vt:i4>561</vt:i4>
      </vt:variant>
      <vt:variant>
        <vt:i4>0</vt:i4>
      </vt:variant>
      <vt:variant>
        <vt:i4>5</vt:i4>
      </vt:variant>
      <vt:variant>
        <vt:lpwstr>mailto:disaster@uw.edu</vt:lpwstr>
      </vt:variant>
      <vt:variant>
        <vt:lpwstr/>
      </vt:variant>
      <vt:variant>
        <vt:i4>4784199</vt:i4>
      </vt:variant>
      <vt:variant>
        <vt:i4>558</vt:i4>
      </vt:variant>
      <vt:variant>
        <vt:i4>0</vt:i4>
      </vt:variant>
      <vt:variant>
        <vt:i4>5</vt:i4>
      </vt:variant>
      <vt:variant>
        <vt:lpwstr>https://ehs.washington.edu/system/files/resources/UWLabContinuityPlan.pdf</vt:lpwstr>
      </vt:variant>
      <vt:variant>
        <vt:lpwstr/>
      </vt:variant>
      <vt:variant>
        <vt:i4>5701660</vt:i4>
      </vt:variant>
      <vt:variant>
        <vt:i4>555</vt:i4>
      </vt:variant>
      <vt:variant>
        <vt:i4>0</vt:i4>
      </vt:variant>
      <vt:variant>
        <vt:i4>5</vt:i4>
      </vt:variant>
      <vt:variant>
        <vt:lpwstr>https://www.washington.edu/uwem/resiliency/barc/</vt:lpwstr>
      </vt:variant>
      <vt:variant>
        <vt:lpwstr/>
      </vt:variant>
      <vt:variant>
        <vt:i4>3211372</vt:i4>
      </vt:variant>
      <vt:variant>
        <vt:i4>552</vt:i4>
      </vt:variant>
      <vt:variant>
        <vt:i4>0</vt:i4>
      </vt:variant>
      <vt:variant>
        <vt:i4>5</vt:i4>
      </vt:variant>
      <vt:variant>
        <vt:lpwstr>https://www.washington.edu/uwem/resources/emergency-operations-center/</vt:lpwstr>
      </vt:variant>
      <vt:variant>
        <vt:lpwstr/>
      </vt:variant>
      <vt:variant>
        <vt:i4>4259917</vt:i4>
      </vt:variant>
      <vt:variant>
        <vt:i4>549</vt:i4>
      </vt:variant>
      <vt:variant>
        <vt:i4>0</vt:i4>
      </vt:variant>
      <vt:variant>
        <vt:i4>5</vt:i4>
      </vt:variant>
      <vt:variant>
        <vt:lpwstr>https://www.washington.edu/uwem/plans-and-procedures/uw-all-hazard-plan/</vt:lpwstr>
      </vt:variant>
      <vt:variant>
        <vt:lpwstr/>
      </vt:variant>
      <vt:variant>
        <vt:i4>3014752</vt:i4>
      </vt:variant>
      <vt:variant>
        <vt:i4>546</vt:i4>
      </vt:variant>
      <vt:variant>
        <vt:i4>0</vt:i4>
      </vt:variant>
      <vt:variant>
        <vt:i4>5</vt:i4>
      </vt:variant>
      <vt:variant>
        <vt:lpwstr>https://www.washington.edu/uwem/preparedness/know-your-hazards/winter-storm-events/</vt:lpwstr>
      </vt:variant>
      <vt:variant>
        <vt:lpwstr/>
      </vt:variant>
      <vt:variant>
        <vt:i4>6094872</vt:i4>
      </vt:variant>
      <vt:variant>
        <vt:i4>543</vt:i4>
      </vt:variant>
      <vt:variant>
        <vt:i4>0</vt:i4>
      </vt:variant>
      <vt:variant>
        <vt:i4>5</vt:i4>
      </vt:variant>
      <vt:variant>
        <vt:lpwstr>https://www.washington.edu/uwem/preparedness/know-your-hazards/thunderstorms/</vt:lpwstr>
      </vt:variant>
      <vt:variant>
        <vt:lpwstr/>
      </vt:variant>
      <vt:variant>
        <vt:i4>5373980</vt:i4>
      </vt:variant>
      <vt:variant>
        <vt:i4>540</vt:i4>
      </vt:variant>
      <vt:variant>
        <vt:i4>0</vt:i4>
      </vt:variant>
      <vt:variant>
        <vt:i4>5</vt:i4>
      </vt:variant>
      <vt:variant>
        <vt:lpwstr>https://www.washington.edu/uwem/preparedness/know-your-hazards/terrorism/</vt:lpwstr>
      </vt:variant>
      <vt:variant>
        <vt:lpwstr/>
      </vt:variant>
      <vt:variant>
        <vt:i4>4259860</vt:i4>
      </vt:variant>
      <vt:variant>
        <vt:i4>537</vt:i4>
      </vt:variant>
      <vt:variant>
        <vt:i4>0</vt:i4>
      </vt:variant>
      <vt:variant>
        <vt:i4>5</vt:i4>
      </vt:variant>
      <vt:variant>
        <vt:lpwstr>https://www.washington.edu/uwem/preparedness/know-your-hazards/pandemic-flu-h1n1/</vt:lpwstr>
      </vt:variant>
      <vt:variant>
        <vt:lpwstr/>
      </vt:variant>
      <vt:variant>
        <vt:i4>5767169</vt:i4>
      </vt:variant>
      <vt:variant>
        <vt:i4>534</vt:i4>
      </vt:variant>
      <vt:variant>
        <vt:i4>0</vt:i4>
      </vt:variant>
      <vt:variant>
        <vt:i4>5</vt:i4>
      </vt:variant>
      <vt:variant>
        <vt:lpwstr>https://www.washington.edu/uwem/preparedness/know-your-hazards/hazmat-incidents/</vt:lpwstr>
      </vt:variant>
      <vt:variant>
        <vt:lpwstr/>
      </vt:variant>
      <vt:variant>
        <vt:i4>5177423</vt:i4>
      </vt:variant>
      <vt:variant>
        <vt:i4>531</vt:i4>
      </vt:variant>
      <vt:variant>
        <vt:i4>0</vt:i4>
      </vt:variant>
      <vt:variant>
        <vt:i4>5</vt:i4>
      </vt:variant>
      <vt:variant>
        <vt:lpwstr>https://www.washington.edu/uwem/outdoor-air-quality/</vt:lpwstr>
      </vt:variant>
      <vt:variant>
        <vt:lpwstr/>
      </vt:variant>
      <vt:variant>
        <vt:i4>5767174</vt:i4>
      </vt:variant>
      <vt:variant>
        <vt:i4>528</vt:i4>
      </vt:variant>
      <vt:variant>
        <vt:i4>0</vt:i4>
      </vt:variant>
      <vt:variant>
        <vt:i4>5</vt:i4>
      </vt:variant>
      <vt:variant>
        <vt:lpwstr>https://www.washington.edu/uwem/preparedness/know-your-hazards/fires/</vt:lpwstr>
      </vt:variant>
      <vt:variant>
        <vt:lpwstr/>
      </vt:variant>
      <vt:variant>
        <vt:i4>524369</vt:i4>
      </vt:variant>
      <vt:variant>
        <vt:i4>525</vt:i4>
      </vt:variant>
      <vt:variant>
        <vt:i4>0</vt:i4>
      </vt:variant>
      <vt:variant>
        <vt:i4>5</vt:i4>
      </vt:variant>
      <vt:variant>
        <vt:lpwstr>https://www.washington.edu/uwem/preparedness/know-your-hazards/extreme-heat/</vt:lpwstr>
      </vt:variant>
      <vt:variant>
        <vt:lpwstr/>
      </vt:variant>
      <vt:variant>
        <vt:i4>7405674</vt:i4>
      </vt:variant>
      <vt:variant>
        <vt:i4>522</vt:i4>
      </vt:variant>
      <vt:variant>
        <vt:i4>0</vt:i4>
      </vt:variant>
      <vt:variant>
        <vt:i4>5</vt:i4>
      </vt:variant>
      <vt:variant>
        <vt:lpwstr>https://www.washington.edu/uwem/preparedness/know-your-hazards/earthquake/</vt:lpwstr>
      </vt:variant>
      <vt:variant>
        <vt:lpwstr/>
      </vt:variant>
      <vt:variant>
        <vt:i4>1704026</vt:i4>
      </vt:variant>
      <vt:variant>
        <vt:i4>519</vt:i4>
      </vt:variant>
      <vt:variant>
        <vt:i4>0</vt:i4>
      </vt:variant>
      <vt:variant>
        <vt:i4>5</vt:i4>
      </vt:variant>
      <vt:variant>
        <vt:lpwstr>https://www.washington.edu/uwem/</vt:lpwstr>
      </vt:variant>
      <vt:variant>
        <vt:lpwstr/>
      </vt:variant>
      <vt:variant>
        <vt:i4>7733353</vt:i4>
      </vt:variant>
      <vt:variant>
        <vt:i4>516</vt:i4>
      </vt:variant>
      <vt:variant>
        <vt:i4>0</vt:i4>
      </vt:variant>
      <vt:variant>
        <vt:i4>5</vt:i4>
      </vt:variant>
      <vt:variant>
        <vt:lpwstr>https://www.washington.edu/safecampus/training-options/</vt:lpwstr>
      </vt:variant>
      <vt:variant>
        <vt:lpwstr/>
      </vt:variant>
      <vt:variant>
        <vt:i4>6553638</vt:i4>
      </vt:variant>
      <vt:variant>
        <vt:i4>513</vt:i4>
      </vt:variant>
      <vt:variant>
        <vt:i4>0</vt:i4>
      </vt:variant>
      <vt:variant>
        <vt:i4>5</vt:i4>
      </vt:variant>
      <vt:variant>
        <vt:lpwstr>https://www.washington.edu/safecampus/</vt:lpwstr>
      </vt:variant>
      <vt:variant>
        <vt:lpwstr/>
      </vt:variant>
      <vt:variant>
        <vt:i4>1441861</vt:i4>
      </vt:variant>
      <vt:variant>
        <vt:i4>510</vt:i4>
      </vt:variant>
      <vt:variant>
        <vt:i4>0</vt:i4>
      </vt:variant>
      <vt:variant>
        <vt:i4>5</vt:i4>
      </vt:variant>
      <vt:variant>
        <vt:lpwstr>https://police.uw.edu/crime-prevention-tips/</vt:lpwstr>
      </vt:variant>
      <vt:variant>
        <vt:lpwstr/>
      </vt:variant>
      <vt:variant>
        <vt:i4>1441861</vt:i4>
      </vt:variant>
      <vt:variant>
        <vt:i4>507</vt:i4>
      </vt:variant>
      <vt:variant>
        <vt:i4>0</vt:i4>
      </vt:variant>
      <vt:variant>
        <vt:i4>5</vt:i4>
      </vt:variant>
      <vt:variant>
        <vt:lpwstr>https://police.uw.edu/crime-prevention-tips/</vt:lpwstr>
      </vt:variant>
      <vt:variant>
        <vt:lpwstr/>
      </vt:variant>
      <vt:variant>
        <vt:i4>3866732</vt:i4>
      </vt:variant>
      <vt:variant>
        <vt:i4>504</vt:i4>
      </vt:variant>
      <vt:variant>
        <vt:i4>0</vt:i4>
      </vt:variant>
      <vt:variant>
        <vt:i4>5</vt:i4>
      </vt:variant>
      <vt:variant>
        <vt:lpwstr>http://police.uw.edu/services/Safe</vt:lpwstr>
      </vt:variant>
      <vt:variant>
        <vt:lpwstr/>
      </vt:variant>
      <vt:variant>
        <vt:i4>8126566</vt:i4>
      </vt:variant>
      <vt:variant>
        <vt:i4>501</vt:i4>
      </vt:variant>
      <vt:variant>
        <vt:i4>0</vt:i4>
      </vt:variant>
      <vt:variant>
        <vt:i4>5</vt:i4>
      </vt:variant>
      <vt:variant>
        <vt:lpwstr>https://police.uw.edu/active-shooter-guide/</vt:lpwstr>
      </vt:variant>
      <vt:variant>
        <vt:lpwstr/>
      </vt:variant>
      <vt:variant>
        <vt:i4>2490477</vt:i4>
      </vt:variant>
      <vt:variant>
        <vt:i4>498</vt:i4>
      </vt:variant>
      <vt:variant>
        <vt:i4>0</vt:i4>
      </vt:variant>
      <vt:variant>
        <vt:i4>5</vt:i4>
      </vt:variant>
      <vt:variant>
        <vt:lpwstr>http://www.washington.edu/safety/alert/</vt:lpwstr>
      </vt:variant>
      <vt:variant>
        <vt:lpwstr/>
      </vt:variant>
      <vt:variant>
        <vt:i4>3342438</vt:i4>
      </vt:variant>
      <vt:variant>
        <vt:i4>495</vt:i4>
      </vt:variant>
      <vt:variant>
        <vt:i4>0</vt:i4>
      </vt:variant>
      <vt:variant>
        <vt:i4>5</vt:i4>
      </vt:variant>
      <vt:variant>
        <vt:lpwstr>https://police.uw.edu/aboutus/jurisdiction/</vt:lpwstr>
      </vt:variant>
      <vt:variant>
        <vt:lpwstr/>
      </vt:variant>
      <vt:variant>
        <vt:i4>1900629</vt:i4>
      </vt:variant>
      <vt:variant>
        <vt:i4>492</vt:i4>
      </vt:variant>
      <vt:variant>
        <vt:i4>0</vt:i4>
      </vt:variant>
      <vt:variant>
        <vt:i4>5</vt:i4>
      </vt:variant>
      <vt:variant>
        <vt:lpwstr>http://police.uw.edu/</vt:lpwstr>
      </vt:variant>
      <vt:variant>
        <vt:lpwstr/>
      </vt:variant>
      <vt:variant>
        <vt:i4>6422646</vt:i4>
      </vt:variant>
      <vt:variant>
        <vt:i4>489</vt:i4>
      </vt:variant>
      <vt:variant>
        <vt:i4>0</vt:i4>
      </vt:variant>
      <vt:variant>
        <vt:i4>5</vt:i4>
      </vt:variant>
      <vt:variant>
        <vt:lpwstr>https://police.uw.edu/</vt:lpwstr>
      </vt:variant>
      <vt:variant>
        <vt:lpwstr/>
      </vt:variant>
      <vt:variant>
        <vt:i4>6553638</vt:i4>
      </vt:variant>
      <vt:variant>
        <vt:i4>486</vt:i4>
      </vt:variant>
      <vt:variant>
        <vt:i4>0</vt:i4>
      </vt:variant>
      <vt:variant>
        <vt:i4>5</vt:i4>
      </vt:variant>
      <vt:variant>
        <vt:lpwstr>https://www.washington.edu/safecampus/</vt:lpwstr>
      </vt:variant>
      <vt:variant>
        <vt:lpwstr/>
      </vt:variant>
      <vt:variant>
        <vt:i4>1704026</vt:i4>
      </vt:variant>
      <vt:variant>
        <vt:i4>483</vt:i4>
      </vt:variant>
      <vt:variant>
        <vt:i4>0</vt:i4>
      </vt:variant>
      <vt:variant>
        <vt:i4>5</vt:i4>
      </vt:variant>
      <vt:variant>
        <vt:lpwstr>https://www.washington.edu/uwem/</vt:lpwstr>
      </vt:variant>
      <vt:variant>
        <vt:lpwstr/>
      </vt:variant>
      <vt:variant>
        <vt:i4>4259931</vt:i4>
      </vt:variant>
      <vt:variant>
        <vt:i4>480</vt:i4>
      </vt:variant>
      <vt:variant>
        <vt:i4>0</vt:i4>
      </vt:variant>
      <vt:variant>
        <vt:i4>5</vt:i4>
      </vt:variant>
      <vt:variant>
        <vt:lpwstr>https://www.washington.edu/youth/</vt:lpwstr>
      </vt:variant>
      <vt:variant>
        <vt:lpwstr/>
      </vt:variant>
      <vt:variant>
        <vt:i4>1572864</vt:i4>
      </vt:variant>
      <vt:variant>
        <vt:i4>477</vt:i4>
      </vt:variant>
      <vt:variant>
        <vt:i4>0</vt:i4>
      </vt:variant>
      <vt:variant>
        <vt:i4>5</vt:i4>
      </vt:variant>
      <vt:variant>
        <vt:lpwstr>https://www.washington.edu/youth/policy/protecting-youth-at-uw-aps-10-13/</vt:lpwstr>
      </vt:variant>
      <vt:variant>
        <vt:lpwstr/>
      </vt:variant>
      <vt:variant>
        <vt:i4>2293809</vt:i4>
      </vt:variant>
      <vt:variant>
        <vt:i4>474</vt:i4>
      </vt:variant>
      <vt:variant>
        <vt:i4>0</vt:i4>
      </vt:variant>
      <vt:variant>
        <vt:i4>5</vt:i4>
      </vt:variant>
      <vt:variant>
        <vt:lpwstr>http://apps.leg.wa.gov/rcw/default.aspx?cite=26.44</vt:lpwstr>
      </vt:variant>
      <vt:variant>
        <vt:lpwstr/>
      </vt:variant>
      <vt:variant>
        <vt:i4>2687074</vt:i4>
      </vt:variant>
      <vt:variant>
        <vt:i4>471</vt:i4>
      </vt:variant>
      <vt:variant>
        <vt:i4>0</vt:i4>
      </vt:variant>
      <vt:variant>
        <vt:i4>5</vt:i4>
      </vt:variant>
      <vt:variant>
        <vt:lpwstr>http://www.washington.edu/admin/rules/policies/PO/EO56.html</vt:lpwstr>
      </vt:variant>
      <vt:variant>
        <vt:lpwstr/>
      </vt:variant>
      <vt:variant>
        <vt:i4>4063282</vt:i4>
      </vt:variant>
      <vt:variant>
        <vt:i4>468</vt:i4>
      </vt:variant>
      <vt:variant>
        <vt:i4>0</vt:i4>
      </vt:variant>
      <vt:variant>
        <vt:i4>5</vt:i4>
      </vt:variant>
      <vt:variant>
        <vt:lpwstr>https://www.lni.wa.gov/workers-rights/workplace-complaints/discrimination-in-the-workplace</vt:lpwstr>
      </vt:variant>
      <vt:variant>
        <vt:lpwstr/>
      </vt:variant>
      <vt:variant>
        <vt:i4>655433</vt:i4>
      </vt:variant>
      <vt:variant>
        <vt:i4>465</vt:i4>
      </vt:variant>
      <vt:variant>
        <vt:i4>0</vt:i4>
      </vt:variant>
      <vt:variant>
        <vt:i4>5</vt:i4>
      </vt:variant>
      <vt:variant>
        <vt:lpwstr>https://www.ehs.washington.edu/workplace/health-and-safety-committees</vt:lpwstr>
      </vt:variant>
      <vt:variant>
        <vt:lpwstr/>
      </vt:variant>
      <vt:variant>
        <vt:i4>1376344</vt:i4>
      </vt:variant>
      <vt:variant>
        <vt:i4>462</vt:i4>
      </vt:variant>
      <vt:variant>
        <vt:i4>0</vt:i4>
      </vt:variant>
      <vt:variant>
        <vt:i4>5</vt:i4>
      </vt:variant>
      <vt:variant>
        <vt:lpwstr>https://oars.ehs.washington.edu/</vt:lpwstr>
      </vt:variant>
      <vt:variant>
        <vt:lpwstr/>
      </vt:variant>
      <vt:variant>
        <vt:i4>4194368</vt:i4>
      </vt:variant>
      <vt:variant>
        <vt:i4>459</vt:i4>
      </vt:variant>
      <vt:variant>
        <vt:i4>0</vt:i4>
      </vt:variant>
      <vt:variant>
        <vt:i4>5</vt:i4>
      </vt:variant>
      <vt:variant>
        <vt:lpwstr>https://www.ehs.washington.edu/report-concern</vt:lpwstr>
      </vt:variant>
      <vt:variant>
        <vt:lpwstr/>
      </vt:variant>
      <vt:variant>
        <vt:i4>655433</vt:i4>
      </vt:variant>
      <vt:variant>
        <vt:i4>456</vt:i4>
      </vt:variant>
      <vt:variant>
        <vt:i4>0</vt:i4>
      </vt:variant>
      <vt:variant>
        <vt:i4>5</vt:i4>
      </vt:variant>
      <vt:variant>
        <vt:lpwstr>https://www.ehs.washington.edu/workplace/health-and-safety-committees</vt:lpwstr>
      </vt:variant>
      <vt:variant>
        <vt:lpwstr/>
      </vt:variant>
      <vt:variant>
        <vt:i4>7798821</vt:i4>
      </vt:variant>
      <vt:variant>
        <vt:i4>453</vt:i4>
      </vt:variant>
      <vt:variant>
        <vt:i4>0</vt:i4>
      </vt:variant>
      <vt:variant>
        <vt:i4>5</vt:i4>
      </vt:variant>
      <vt:variant>
        <vt:lpwstr>https://app.leg.wa.gov/wac/default.aspx?dispo=true&amp;cite=296-27</vt:lpwstr>
      </vt:variant>
      <vt:variant>
        <vt:lpwstr/>
      </vt:variant>
      <vt:variant>
        <vt:i4>5636175</vt:i4>
      </vt:variant>
      <vt:variant>
        <vt:i4>450</vt:i4>
      </vt:variant>
      <vt:variant>
        <vt:i4>0</vt:i4>
      </vt:variant>
      <vt:variant>
        <vt:i4>5</vt:i4>
      </vt:variant>
      <vt:variant>
        <vt:lpwstr>https://app.leg.wa.gov/wac/default.aspx?cite=296-800&amp;full=true</vt:lpwstr>
      </vt:variant>
      <vt:variant>
        <vt:lpwstr>296-800-320</vt:lpwstr>
      </vt:variant>
      <vt:variant>
        <vt:i4>1376344</vt:i4>
      </vt:variant>
      <vt:variant>
        <vt:i4>444</vt:i4>
      </vt:variant>
      <vt:variant>
        <vt:i4>0</vt:i4>
      </vt:variant>
      <vt:variant>
        <vt:i4>5</vt:i4>
      </vt:variant>
      <vt:variant>
        <vt:lpwstr>https://oars.ehs.washington.edu/</vt:lpwstr>
      </vt:variant>
      <vt:variant>
        <vt:lpwstr/>
      </vt:variant>
      <vt:variant>
        <vt:i4>2097276</vt:i4>
      </vt:variant>
      <vt:variant>
        <vt:i4>441</vt:i4>
      </vt:variant>
      <vt:variant>
        <vt:i4>0</vt:i4>
      </vt:variant>
      <vt:variant>
        <vt:i4>5</vt:i4>
      </vt:variant>
      <vt:variant>
        <vt:lpwstr>https://www.washington.edu/globalaffairs/global-travelers/</vt:lpwstr>
      </vt:variant>
      <vt:variant>
        <vt:lpwstr/>
      </vt:variant>
      <vt:variant>
        <vt:i4>2687022</vt:i4>
      </vt:variant>
      <vt:variant>
        <vt:i4>438</vt:i4>
      </vt:variant>
      <vt:variant>
        <vt:i4>0</vt:i4>
      </vt:variant>
      <vt:variant>
        <vt:i4>5</vt:i4>
      </vt:variant>
      <vt:variant>
        <vt:lpwstr>https://www.ehs.washington.edu/workplace/employee-health-center</vt:lpwstr>
      </vt:variant>
      <vt:variant>
        <vt:lpwstr/>
      </vt:variant>
      <vt:variant>
        <vt:i4>6291496</vt:i4>
      </vt:variant>
      <vt:variant>
        <vt:i4>435</vt:i4>
      </vt:variant>
      <vt:variant>
        <vt:i4>0</vt:i4>
      </vt:variant>
      <vt:variant>
        <vt:i4>5</vt:i4>
      </vt:variant>
      <vt:variant>
        <vt:lpwstr>http://www.ehs.washington.edu/resource/new-employee-safety-orientation-template-647</vt:lpwstr>
      </vt:variant>
      <vt:variant>
        <vt:lpwstr/>
      </vt:variant>
      <vt:variant>
        <vt:i4>7733284</vt:i4>
      </vt:variant>
      <vt:variant>
        <vt:i4>432</vt:i4>
      </vt:variant>
      <vt:variant>
        <vt:i4>0</vt:i4>
      </vt:variant>
      <vt:variant>
        <vt:i4>5</vt:i4>
      </vt:variant>
      <vt:variant>
        <vt:lpwstr>https://www.ehs.washington.edu/training</vt:lpwstr>
      </vt:variant>
      <vt:variant>
        <vt:lpwstr/>
      </vt:variant>
      <vt:variant>
        <vt:i4>4063349</vt:i4>
      </vt:variant>
      <vt:variant>
        <vt:i4>429</vt:i4>
      </vt:variant>
      <vt:variant>
        <vt:i4>0</vt:i4>
      </vt:variant>
      <vt:variant>
        <vt:i4>5</vt:i4>
      </vt:variant>
      <vt:variant>
        <vt:lpwstr>https://www.ehs.washington.edu/workplace/personal-protective-equipment-ppe</vt:lpwstr>
      </vt:variant>
      <vt:variant>
        <vt:lpwstr/>
      </vt:variant>
      <vt:variant>
        <vt:i4>5898305</vt:i4>
      </vt:variant>
      <vt:variant>
        <vt:i4>426</vt:i4>
      </vt:variant>
      <vt:variant>
        <vt:i4>0</vt:i4>
      </vt:variant>
      <vt:variant>
        <vt:i4>5</vt:i4>
      </vt:variant>
      <vt:variant>
        <vt:lpwstr>https://www.ehs.washington.edu/chemical/chemical-container-labels</vt:lpwstr>
      </vt:variant>
      <vt:variant>
        <vt:lpwstr/>
      </vt:variant>
      <vt:variant>
        <vt:i4>7733294</vt:i4>
      </vt:variant>
      <vt:variant>
        <vt:i4>423</vt:i4>
      </vt:variant>
      <vt:variant>
        <vt:i4>0</vt:i4>
      </vt:variant>
      <vt:variant>
        <vt:i4>5</vt:i4>
      </vt:variant>
      <vt:variant>
        <vt:lpwstr>https://www.ehs.washington.edu/research-lab/caution-signs-and-warning-signs</vt:lpwstr>
      </vt:variant>
      <vt:variant>
        <vt:lpwstr/>
      </vt:variant>
      <vt:variant>
        <vt:i4>4063287</vt:i4>
      </vt:variant>
      <vt:variant>
        <vt:i4>420</vt:i4>
      </vt:variant>
      <vt:variant>
        <vt:i4>0</vt:i4>
      </vt:variant>
      <vt:variant>
        <vt:i4>5</vt:i4>
      </vt:variant>
      <vt:variant>
        <vt:lpwstr>https://www.ehs.washington.edu/chemical/mychem</vt:lpwstr>
      </vt:variant>
      <vt:variant>
        <vt:lpwstr/>
      </vt:variant>
      <vt:variant>
        <vt:i4>7012400</vt:i4>
      </vt:variant>
      <vt:variant>
        <vt:i4>417</vt:i4>
      </vt:variant>
      <vt:variant>
        <vt:i4>0</vt:i4>
      </vt:variant>
      <vt:variant>
        <vt:i4>5</vt:i4>
      </vt:variant>
      <vt:variant>
        <vt:lpwstr>https://ehs-web01.s.uw.edu/report-concern-or-injury</vt:lpwstr>
      </vt:variant>
      <vt:variant>
        <vt:lpwstr/>
      </vt:variant>
      <vt:variant>
        <vt:i4>655443</vt:i4>
      </vt:variant>
      <vt:variant>
        <vt:i4>414</vt:i4>
      </vt:variant>
      <vt:variant>
        <vt:i4>0</vt:i4>
      </vt:variant>
      <vt:variant>
        <vt:i4>5</vt:i4>
      </vt:variant>
      <vt:variant>
        <vt:lpwstr>https://www.ehs.washington.edu/fire-life/building-evacuations-and-fire-drills</vt:lpwstr>
      </vt:variant>
      <vt:variant>
        <vt:lpwstr/>
      </vt:variant>
      <vt:variant>
        <vt:i4>1900614</vt:i4>
      </vt:variant>
      <vt:variant>
        <vt:i4>411</vt:i4>
      </vt:variant>
      <vt:variant>
        <vt:i4>0</vt:i4>
      </vt:variant>
      <vt:variant>
        <vt:i4>5</vt:i4>
      </vt:variant>
      <vt:variant>
        <vt:lpwstr>https://www.ehs.washington.edu/reporting</vt:lpwstr>
      </vt:variant>
      <vt:variant>
        <vt:lpwstr/>
      </vt:variant>
      <vt:variant>
        <vt:i4>4915267</vt:i4>
      </vt:variant>
      <vt:variant>
        <vt:i4>408</vt:i4>
      </vt:variant>
      <vt:variant>
        <vt:i4>0</vt:i4>
      </vt:variant>
      <vt:variant>
        <vt:i4>5</vt:i4>
      </vt:variant>
      <vt:variant>
        <vt:lpwstr>https://www.ehs.washington.edu/workplace/accident-prevention-plan</vt:lpwstr>
      </vt:variant>
      <vt:variant>
        <vt:lpwstr/>
      </vt:variant>
      <vt:variant>
        <vt:i4>7078011</vt:i4>
      </vt:variant>
      <vt:variant>
        <vt:i4>405</vt:i4>
      </vt:variant>
      <vt:variant>
        <vt:i4>0</vt:i4>
      </vt:variant>
      <vt:variant>
        <vt:i4>5</vt:i4>
      </vt:variant>
      <vt:variant>
        <vt:lpwstr>https://facilities.uw.edu/bldgcoord</vt:lpwstr>
      </vt:variant>
      <vt:variant>
        <vt:lpwstr/>
      </vt:variant>
      <vt:variant>
        <vt:i4>655433</vt:i4>
      </vt:variant>
      <vt:variant>
        <vt:i4>402</vt:i4>
      </vt:variant>
      <vt:variant>
        <vt:i4>0</vt:i4>
      </vt:variant>
      <vt:variant>
        <vt:i4>5</vt:i4>
      </vt:variant>
      <vt:variant>
        <vt:lpwstr>https://www.ehs.washington.edu/workplace/health-and-safety-committees</vt:lpwstr>
      </vt:variant>
      <vt:variant>
        <vt:lpwstr/>
      </vt:variant>
      <vt:variant>
        <vt:i4>5308434</vt:i4>
      </vt:variant>
      <vt:variant>
        <vt:i4>399</vt:i4>
      </vt:variant>
      <vt:variant>
        <vt:i4>0</vt:i4>
      </vt:variant>
      <vt:variant>
        <vt:i4>5</vt:i4>
      </vt:variant>
      <vt:variant>
        <vt:lpwstr>http://www.ehs.washington.edu/workplace/health-and-safety-committees</vt:lpwstr>
      </vt:variant>
      <vt:variant>
        <vt:lpwstr/>
      </vt:variant>
      <vt:variant>
        <vt:i4>4980816</vt:i4>
      </vt:variant>
      <vt:variant>
        <vt:i4>396</vt:i4>
      </vt:variant>
      <vt:variant>
        <vt:i4>0</vt:i4>
      </vt:variant>
      <vt:variant>
        <vt:i4>5</vt:i4>
      </vt:variant>
      <vt:variant>
        <vt:lpwstr>https://app.leg.wa.gov/wac/default.aspx?cite=296-800-130</vt:lpwstr>
      </vt:variant>
      <vt:variant>
        <vt:lpwstr/>
      </vt:variant>
      <vt:variant>
        <vt:i4>1245189</vt:i4>
      </vt:variant>
      <vt:variant>
        <vt:i4>393</vt:i4>
      </vt:variant>
      <vt:variant>
        <vt:i4>0</vt:i4>
      </vt:variant>
      <vt:variant>
        <vt:i4>5</vt:i4>
      </vt:variant>
      <vt:variant>
        <vt:lpwstr>https://hr.uw.edu/workplace-posters/</vt:lpwstr>
      </vt:variant>
      <vt:variant>
        <vt:lpwstr/>
      </vt:variant>
      <vt:variant>
        <vt:i4>6815776</vt:i4>
      </vt:variant>
      <vt:variant>
        <vt:i4>387</vt:i4>
      </vt:variant>
      <vt:variant>
        <vt:i4>0</vt:i4>
      </vt:variant>
      <vt:variant>
        <vt:i4>5</vt:i4>
      </vt:variant>
      <vt:variant>
        <vt:lpwstr>https://www.ehs.washington.edu/workplace/accident-and-injury-reporting</vt:lpwstr>
      </vt:variant>
      <vt:variant>
        <vt:lpwstr/>
      </vt:variant>
      <vt:variant>
        <vt:i4>7208998</vt:i4>
      </vt:variant>
      <vt:variant>
        <vt:i4>375</vt:i4>
      </vt:variant>
      <vt:variant>
        <vt:i4>0</vt:i4>
      </vt:variant>
      <vt:variant>
        <vt:i4>5</vt:i4>
      </vt:variant>
      <vt:variant>
        <vt:lpwstr>https://www.lni.wa.gov/forms-publications/search?query=F700-074-000</vt:lpwstr>
      </vt:variant>
      <vt:variant>
        <vt:lpwstr/>
      </vt:variant>
      <vt:variant>
        <vt:i4>6291503</vt:i4>
      </vt:variant>
      <vt:variant>
        <vt:i4>372</vt:i4>
      </vt:variant>
      <vt:variant>
        <vt:i4>0</vt:i4>
      </vt:variant>
      <vt:variant>
        <vt:i4>5</vt:i4>
      </vt:variant>
      <vt:variant>
        <vt:lpwstr>https://www.lni.wa.gov/forms-publications/search?query=F416-081-909</vt:lpwstr>
      </vt:variant>
      <vt:variant>
        <vt:lpwstr/>
      </vt:variant>
      <vt:variant>
        <vt:i4>6553644</vt:i4>
      </vt:variant>
      <vt:variant>
        <vt:i4>369</vt:i4>
      </vt:variant>
      <vt:variant>
        <vt:i4>0</vt:i4>
      </vt:variant>
      <vt:variant>
        <vt:i4>5</vt:i4>
      </vt:variant>
      <vt:variant>
        <vt:lpwstr>https://www.lni.wa.gov/forms-publications/search?query=F242-191-909</vt:lpwstr>
      </vt:variant>
      <vt:variant>
        <vt:lpwstr/>
      </vt:variant>
      <vt:variant>
        <vt:i4>5177356</vt:i4>
      </vt:variant>
      <vt:variant>
        <vt:i4>366</vt:i4>
      </vt:variant>
      <vt:variant>
        <vt:i4>0</vt:i4>
      </vt:variant>
      <vt:variant>
        <vt:i4>5</vt:i4>
      </vt:variant>
      <vt:variant>
        <vt:lpwstr>https://www.lni.wa.gov/forms-publications/required-workplace-posters</vt:lpwstr>
      </vt:variant>
      <vt:variant>
        <vt:lpwstr/>
      </vt:variant>
      <vt:variant>
        <vt:i4>5177356</vt:i4>
      </vt:variant>
      <vt:variant>
        <vt:i4>363</vt:i4>
      </vt:variant>
      <vt:variant>
        <vt:i4>0</vt:i4>
      </vt:variant>
      <vt:variant>
        <vt:i4>5</vt:i4>
      </vt:variant>
      <vt:variant>
        <vt:lpwstr>https://www.lni.wa.gov/forms-publications/required-workplace-posters</vt:lpwstr>
      </vt:variant>
      <vt:variant>
        <vt:lpwstr/>
      </vt:variant>
      <vt:variant>
        <vt:i4>1114205</vt:i4>
      </vt:variant>
      <vt:variant>
        <vt:i4>360</vt:i4>
      </vt:variant>
      <vt:variant>
        <vt:i4>0</vt:i4>
      </vt:variant>
      <vt:variant>
        <vt:i4>5</vt:i4>
      </vt:variant>
      <vt:variant>
        <vt:lpwstr>https://www.tacoma.uw.edu/campus-safety/home</vt:lpwstr>
      </vt:variant>
      <vt:variant>
        <vt:lpwstr/>
      </vt:variant>
      <vt:variant>
        <vt:i4>7995505</vt:i4>
      </vt:variant>
      <vt:variant>
        <vt:i4>357</vt:i4>
      </vt:variant>
      <vt:variant>
        <vt:i4>0</vt:i4>
      </vt:variant>
      <vt:variant>
        <vt:i4>5</vt:i4>
      </vt:variant>
      <vt:variant>
        <vt:lpwstr>https://facilities.uw.edu/</vt:lpwstr>
      </vt:variant>
      <vt:variant>
        <vt:lpwstr/>
      </vt:variant>
      <vt:variant>
        <vt:i4>6291583</vt:i4>
      </vt:variant>
      <vt:variant>
        <vt:i4>351</vt:i4>
      </vt:variant>
      <vt:variant>
        <vt:i4>0</vt:i4>
      </vt:variant>
      <vt:variant>
        <vt:i4>5</vt:i4>
      </vt:variant>
      <vt:variant>
        <vt:lpwstr>https://risk.uw.edu/wc</vt:lpwstr>
      </vt:variant>
      <vt:variant>
        <vt:lpwstr/>
      </vt:variant>
      <vt:variant>
        <vt:i4>2883686</vt:i4>
      </vt:variant>
      <vt:variant>
        <vt:i4>342</vt:i4>
      </vt:variant>
      <vt:variant>
        <vt:i4>0</vt:i4>
      </vt:variant>
      <vt:variant>
        <vt:i4>5</vt:i4>
      </vt:variant>
      <vt:variant>
        <vt:lpwstr>https://hr.uw.edu/worklife/employee-assistance-program/</vt:lpwstr>
      </vt:variant>
      <vt:variant>
        <vt:lpwstr/>
      </vt:variant>
      <vt:variant>
        <vt:i4>2555942</vt:i4>
      </vt:variant>
      <vt:variant>
        <vt:i4>339</vt:i4>
      </vt:variant>
      <vt:variant>
        <vt:i4>0</vt:i4>
      </vt:variant>
      <vt:variant>
        <vt:i4>5</vt:i4>
      </vt:variant>
      <vt:variant>
        <vt:lpwstr>https://www.uwb.edu/safety</vt:lpwstr>
      </vt:variant>
      <vt:variant>
        <vt:lpwstr/>
      </vt:variant>
      <vt:variant>
        <vt:i4>2097276</vt:i4>
      </vt:variant>
      <vt:variant>
        <vt:i4>336</vt:i4>
      </vt:variant>
      <vt:variant>
        <vt:i4>0</vt:i4>
      </vt:variant>
      <vt:variant>
        <vt:i4>5</vt:i4>
      </vt:variant>
      <vt:variant>
        <vt:lpwstr>https://www.washington.edu/globalaffairs/global-travelers/</vt:lpwstr>
      </vt:variant>
      <vt:variant>
        <vt:lpwstr/>
      </vt:variant>
      <vt:variant>
        <vt:i4>1704026</vt:i4>
      </vt:variant>
      <vt:variant>
        <vt:i4>330</vt:i4>
      </vt:variant>
      <vt:variant>
        <vt:i4>0</vt:i4>
      </vt:variant>
      <vt:variant>
        <vt:i4>5</vt:i4>
      </vt:variant>
      <vt:variant>
        <vt:lpwstr>https://www.washington.edu/uwem/</vt:lpwstr>
      </vt:variant>
      <vt:variant>
        <vt:lpwstr/>
      </vt:variant>
      <vt:variant>
        <vt:i4>1900629</vt:i4>
      </vt:variant>
      <vt:variant>
        <vt:i4>327</vt:i4>
      </vt:variant>
      <vt:variant>
        <vt:i4>0</vt:i4>
      </vt:variant>
      <vt:variant>
        <vt:i4>5</vt:i4>
      </vt:variant>
      <vt:variant>
        <vt:lpwstr>http://police.uw.edu/</vt:lpwstr>
      </vt:variant>
      <vt:variant>
        <vt:lpwstr/>
      </vt:variant>
      <vt:variant>
        <vt:i4>5046355</vt:i4>
      </vt:variant>
      <vt:variant>
        <vt:i4>321</vt:i4>
      </vt:variant>
      <vt:variant>
        <vt:i4>0</vt:i4>
      </vt:variant>
      <vt:variant>
        <vt:i4>5</vt:i4>
      </vt:variant>
      <vt:variant>
        <vt:lpwstr>http://www.washington.edu/safecampus/</vt:lpwstr>
      </vt:variant>
      <vt:variant>
        <vt:lpwstr/>
      </vt:variant>
      <vt:variant>
        <vt:i4>5046355</vt:i4>
      </vt:variant>
      <vt:variant>
        <vt:i4>318</vt:i4>
      </vt:variant>
      <vt:variant>
        <vt:i4>0</vt:i4>
      </vt:variant>
      <vt:variant>
        <vt:i4>5</vt:i4>
      </vt:variant>
      <vt:variant>
        <vt:lpwstr>http://www.washington.edu/safecampus/</vt:lpwstr>
      </vt:variant>
      <vt:variant>
        <vt:lpwstr/>
      </vt:variant>
      <vt:variant>
        <vt:i4>7012413</vt:i4>
      </vt:variant>
      <vt:variant>
        <vt:i4>315</vt:i4>
      </vt:variant>
      <vt:variant>
        <vt:i4>0</vt:i4>
      </vt:variant>
      <vt:variant>
        <vt:i4>5</vt:i4>
      </vt:variant>
      <vt:variant>
        <vt:lpwstr>https://www.washington.edu/safety/</vt:lpwstr>
      </vt:variant>
      <vt:variant>
        <vt:lpwstr/>
      </vt:variant>
      <vt:variant>
        <vt:i4>3997819</vt:i4>
      </vt:variant>
      <vt:variant>
        <vt:i4>312</vt:i4>
      </vt:variant>
      <vt:variant>
        <vt:i4>0</vt:i4>
      </vt:variant>
      <vt:variant>
        <vt:i4>5</vt:i4>
      </vt:variant>
      <vt:variant>
        <vt:lpwstr>http://www.ehs.washington.edu/</vt:lpwstr>
      </vt:variant>
      <vt:variant>
        <vt:lpwstr/>
      </vt:variant>
      <vt:variant>
        <vt:i4>2752610</vt:i4>
      </vt:variant>
      <vt:variant>
        <vt:i4>309</vt:i4>
      </vt:variant>
      <vt:variant>
        <vt:i4>0</vt:i4>
      </vt:variant>
      <vt:variant>
        <vt:i4>5</vt:i4>
      </vt:variant>
      <vt:variant>
        <vt:lpwstr>http://www.washington.edu/admin/rules/policies/PO/EO55.html</vt:lpwstr>
      </vt:variant>
      <vt:variant>
        <vt:lpwstr/>
      </vt:variant>
      <vt:variant>
        <vt:i4>2687023</vt:i4>
      </vt:variant>
      <vt:variant>
        <vt:i4>306</vt:i4>
      </vt:variant>
      <vt:variant>
        <vt:i4>0</vt:i4>
      </vt:variant>
      <vt:variant>
        <vt:i4>5</vt:i4>
      </vt:variant>
      <vt:variant>
        <vt:lpwstr>https://www.lni.wa.gov/safety-health/safety-rules/rules-by-chapter/?chapter=800</vt:lpwstr>
      </vt:variant>
      <vt:variant>
        <vt:lpwstr/>
      </vt:variant>
      <vt:variant>
        <vt:i4>2818081</vt:i4>
      </vt:variant>
      <vt:variant>
        <vt:i4>303</vt:i4>
      </vt:variant>
      <vt:variant>
        <vt:i4>0</vt:i4>
      </vt:variant>
      <vt:variant>
        <vt:i4>5</vt:i4>
      </vt:variant>
      <vt:variant>
        <vt:lpwstr>https://www.lni.wa.gov/safety-health/safety-rules/rules-by-chapter/?chapter=62</vt:lpwstr>
      </vt:variant>
      <vt:variant>
        <vt:lpwstr/>
      </vt:variant>
      <vt:variant>
        <vt:i4>7602213</vt:i4>
      </vt:variant>
      <vt:variant>
        <vt:i4>300</vt:i4>
      </vt:variant>
      <vt:variant>
        <vt:i4>0</vt:i4>
      </vt:variant>
      <vt:variant>
        <vt:i4>5</vt:i4>
      </vt:variant>
      <vt:variant>
        <vt:lpwstr>https://lni.wa.gov/safety-health/safety-rules/rules-by-chapter/?chapter=24</vt:lpwstr>
      </vt:variant>
      <vt:variant>
        <vt:lpwstr/>
      </vt:variant>
      <vt:variant>
        <vt:i4>1310808</vt:i4>
      </vt:variant>
      <vt:variant>
        <vt:i4>297</vt:i4>
      </vt:variant>
      <vt:variant>
        <vt:i4>0</vt:i4>
      </vt:variant>
      <vt:variant>
        <vt:i4>5</vt:i4>
      </vt:variant>
      <vt:variant>
        <vt:lpwstr>http://www.washington.edu/admin/rules/policies/APS/10.03</vt:lpwstr>
      </vt:variant>
      <vt:variant>
        <vt:lpwstr/>
      </vt:variant>
      <vt:variant>
        <vt:i4>3932264</vt:i4>
      </vt:variant>
      <vt:variant>
        <vt:i4>294</vt:i4>
      </vt:variant>
      <vt:variant>
        <vt:i4>0</vt:i4>
      </vt:variant>
      <vt:variant>
        <vt:i4>5</vt:i4>
      </vt:variant>
      <vt:variant>
        <vt:lpwstr>https://www.ehs.washington.edu/workplace/safety-and-program-manuals</vt:lpwstr>
      </vt:variant>
      <vt:variant>
        <vt:lpwstr/>
      </vt:variant>
      <vt:variant>
        <vt:i4>7536697</vt:i4>
      </vt:variant>
      <vt:variant>
        <vt:i4>291</vt:i4>
      </vt:variant>
      <vt:variant>
        <vt:i4>0</vt:i4>
      </vt:variant>
      <vt:variant>
        <vt:i4>5</vt:i4>
      </vt:variant>
      <vt:variant>
        <vt:lpwstr>http://www.ehs.washington.edu/resource/supplemental-accident-prevention-plan-template-1131</vt:lpwstr>
      </vt:variant>
      <vt:variant>
        <vt:lpwstr/>
      </vt:variant>
      <vt:variant>
        <vt:i4>1179715</vt:i4>
      </vt:variant>
      <vt:variant>
        <vt:i4>288</vt:i4>
      </vt:variant>
      <vt:variant>
        <vt:i4>0</vt:i4>
      </vt:variant>
      <vt:variant>
        <vt:i4>5</vt:i4>
      </vt:variant>
      <vt:variant>
        <vt:lpwstr>https://ehs.washington.edu/workplace/accident-prevention-plan</vt:lpwstr>
      </vt:variant>
      <vt:variant>
        <vt:lpwstr/>
      </vt:variant>
      <vt:variant>
        <vt:i4>7733373</vt:i4>
      </vt:variant>
      <vt:variant>
        <vt:i4>285</vt:i4>
      </vt:variant>
      <vt:variant>
        <vt:i4>0</vt:i4>
      </vt:variant>
      <vt:variant>
        <vt:i4>5</vt:i4>
      </vt:variant>
      <vt:variant>
        <vt:lpwstr>https://www.washington.edu/admin/rules/policies/APS/40.01.html</vt:lpwstr>
      </vt:variant>
      <vt:variant>
        <vt:lpwstr/>
      </vt:variant>
      <vt:variant>
        <vt:i4>1048634</vt:i4>
      </vt:variant>
      <vt:variant>
        <vt:i4>278</vt:i4>
      </vt:variant>
      <vt:variant>
        <vt:i4>0</vt:i4>
      </vt:variant>
      <vt:variant>
        <vt:i4>5</vt:i4>
      </vt:variant>
      <vt:variant>
        <vt:lpwstr/>
      </vt:variant>
      <vt:variant>
        <vt:lpwstr>_Toc138764574</vt:lpwstr>
      </vt:variant>
      <vt:variant>
        <vt:i4>1048634</vt:i4>
      </vt:variant>
      <vt:variant>
        <vt:i4>272</vt:i4>
      </vt:variant>
      <vt:variant>
        <vt:i4>0</vt:i4>
      </vt:variant>
      <vt:variant>
        <vt:i4>5</vt:i4>
      </vt:variant>
      <vt:variant>
        <vt:lpwstr/>
      </vt:variant>
      <vt:variant>
        <vt:lpwstr>_Toc138764573</vt:lpwstr>
      </vt:variant>
      <vt:variant>
        <vt:i4>1048634</vt:i4>
      </vt:variant>
      <vt:variant>
        <vt:i4>266</vt:i4>
      </vt:variant>
      <vt:variant>
        <vt:i4>0</vt:i4>
      </vt:variant>
      <vt:variant>
        <vt:i4>5</vt:i4>
      </vt:variant>
      <vt:variant>
        <vt:lpwstr/>
      </vt:variant>
      <vt:variant>
        <vt:lpwstr>_Toc138764572</vt:lpwstr>
      </vt:variant>
      <vt:variant>
        <vt:i4>1048634</vt:i4>
      </vt:variant>
      <vt:variant>
        <vt:i4>260</vt:i4>
      </vt:variant>
      <vt:variant>
        <vt:i4>0</vt:i4>
      </vt:variant>
      <vt:variant>
        <vt:i4>5</vt:i4>
      </vt:variant>
      <vt:variant>
        <vt:lpwstr/>
      </vt:variant>
      <vt:variant>
        <vt:lpwstr>_Toc138764571</vt:lpwstr>
      </vt:variant>
      <vt:variant>
        <vt:i4>1048634</vt:i4>
      </vt:variant>
      <vt:variant>
        <vt:i4>254</vt:i4>
      </vt:variant>
      <vt:variant>
        <vt:i4>0</vt:i4>
      </vt:variant>
      <vt:variant>
        <vt:i4>5</vt:i4>
      </vt:variant>
      <vt:variant>
        <vt:lpwstr/>
      </vt:variant>
      <vt:variant>
        <vt:lpwstr>_Toc138764570</vt:lpwstr>
      </vt:variant>
      <vt:variant>
        <vt:i4>1114170</vt:i4>
      </vt:variant>
      <vt:variant>
        <vt:i4>248</vt:i4>
      </vt:variant>
      <vt:variant>
        <vt:i4>0</vt:i4>
      </vt:variant>
      <vt:variant>
        <vt:i4>5</vt:i4>
      </vt:variant>
      <vt:variant>
        <vt:lpwstr/>
      </vt:variant>
      <vt:variant>
        <vt:lpwstr>_Toc138764569</vt:lpwstr>
      </vt:variant>
      <vt:variant>
        <vt:i4>1114170</vt:i4>
      </vt:variant>
      <vt:variant>
        <vt:i4>242</vt:i4>
      </vt:variant>
      <vt:variant>
        <vt:i4>0</vt:i4>
      </vt:variant>
      <vt:variant>
        <vt:i4>5</vt:i4>
      </vt:variant>
      <vt:variant>
        <vt:lpwstr/>
      </vt:variant>
      <vt:variant>
        <vt:lpwstr>_Toc138764568</vt:lpwstr>
      </vt:variant>
      <vt:variant>
        <vt:i4>1114170</vt:i4>
      </vt:variant>
      <vt:variant>
        <vt:i4>236</vt:i4>
      </vt:variant>
      <vt:variant>
        <vt:i4>0</vt:i4>
      </vt:variant>
      <vt:variant>
        <vt:i4>5</vt:i4>
      </vt:variant>
      <vt:variant>
        <vt:lpwstr/>
      </vt:variant>
      <vt:variant>
        <vt:lpwstr>_Toc138764567</vt:lpwstr>
      </vt:variant>
      <vt:variant>
        <vt:i4>1114170</vt:i4>
      </vt:variant>
      <vt:variant>
        <vt:i4>230</vt:i4>
      </vt:variant>
      <vt:variant>
        <vt:i4>0</vt:i4>
      </vt:variant>
      <vt:variant>
        <vt:i4>5</vt:i4>
      </vt:variant>
      <vt:variant>
        <vt:lpwstr/>
      </vt:variant>
      <vt:variant>
        <vt:lpwstr>_Toc138764566</vt:lpwstr>
      </vt:variant>
      <vt:variant>
        <vt:i4>1114170</vt:i4>
      </vt:variant>
      <vt:variant>
        <vt:i4>224</vt:i4>
      </vt:variant>
      <vt:variant>
        <vt:i4>0</vt:i4>
      </vt:variant>
      <vt:variant>
        <vt:i4>5</vt:i4>
      </vt:variant>
      <vt:variant>
        <vt:lpwstr/>
      </vt:variant>
      <vt:variant>
        <vt:lpwstr>_Toc138764565</vt:lpwstr>
      </vt:variant>
      <vt:variant>
        <vt:i4>1114170</vt:i4>
      </vt:variant>
      <vt:variant>
        <vt:i4>218</vt:i4>
      </vt:variant>
      <vt:variant>
        <vt:i4>0</vt:i4>
      </vt:variant>
      <vt:variant>
        <vt:i4>5</vt:i4>
      </vt:variant>
      <vt:variant>
        <vt:lpwstr/>
      </vt:variant>
      <vt:variant>
        <vt:lpwstr>_Toc138764564</vt:lpwstr>
      </vt:variant>
      <vt:variant>
        <vt:i4>1114170</vt:i4>
      </vt:variant>
      <vt:variant>
        <vt:i4>212</vt:i4>
      </vt:variant>
      <vt:variant>
        <vt:i4>0</vt:i4>
      </vt:variant>
      <vt:variant>
        <vt:i4>5</vt:i4>
      </vt:variant>
      <vt:variant>
        <vt:lpwstr/>
      </vt:variant>
      <vt:variant>
        <vt:lpwstr>_Toc138764563</vt:lpwstr>
      </vt:variant>
      <vt:variant>
        <vt:i4>1114170</vt:i4>
      </vt:variant>
      <vt:variant>
        <vt:i4>206</vt:i4>
      </vt:variant>
      <vt:variant>
        <vt:i4>0</vt:i4>
      </vt:variant>
      <vt:variant>
        <vt:i4>5</vt:i4>
      </vt:variant>
      <vt:variant>
        <vt:lpwstr/>
      </vt:variant>
      <vt:variant>
        <vt:lpwstr>_Toc138764562</vt:lpwstr>
      </vt:variant>
      <vt:variant>
        <vt:i4>1114170</vt:i4>
      </vt:variant>
      <vt:variant>
        <vt:i4>200</vt:i4>
      </vt:variant>
      <vt:variant>
        <vt:i4>0</vt:i4>
      </vt:variant>
      <vt:variant>
        <vt:i4>5</vt:i4>
      </vt:variant>
      <vt:variant>
        <vt:lpwstr/>
      </vt:variant>
      <vt:variant>
        <vt:lpwstr>_Toc138764561</vt:lpwstr>
      </vt:variant>
      <vt:variant>
        <vt:i4>1114170</vt:i4>
      </vt:variant>
      <vt:variant>
        <vt:i4>194</vt:i4>
      </vt:variant>
      <vt:variant>
        <vt:i4>0</vt:i4>
      </vt:variant>
      <vt:variant>
        <vt:i4>5</vt:i4>
      </vt:variant>
      <vt:variant>
        <vt:lpwstr/>
      </vt:variant>
      <vt:variant>
        <vt:lpwstr>_Toc138764560</vt:lpwstr>
      </vt:variant>
      <vt:variant>
        <vt:i4>1179706</vt:i4>
      </vt:variant>
      <vt:variant>
        <vt:i4>188</vt:i4>
      </vt:variant>
      <vt:variant>
        <vt:i4>0</vt:i4>
      </vt:variant>
      <vt:variant>
        <vt:i4>5</vt:i4>
      </vt:variant>
      <vt:variant>
        <vt:lpwstr/>
      </vt:variant>
      <vt:variant>
        <vt:lpwstr>_Toc138764559</vt:lpwstr>
      </vt:variant>
      <vt:variant>
        <vt:i4>1179706</vt:i4>
      </vt:variant>
      <vt:variant>
        <vt:i4>182</vt:i4>
      </vt:variant>
      <vt:variant>
        <vt:i4>0</vt:i4>
      </vt:variant>
      <vt:variant>
        <vt:i4>5</vt:i4>
      </vt:variant>
      <vt:variant>
        <vt:lpwstr/>
      </vt:variant>
      <vt:variant>
        <vt:lpwstr>_Toc138764558</vt:lpwstr>
      </vt:variant>
      <vt:variant>
        <vt:i4>1179706</vt:i4>
      </vt:variant>
      <vt:variant>
        <vt:i4>176</vt:i4>
      </vt:variant>
      <vt:variant>
        <vt:i4>0</vt:i4>
      </vt:variant>
      <vt:variant>
        <vt:i4>5</vt:i4>
      </vt:variant>
      <vt:variant>
        <vt:lpwstr/>
      </vt:variant>
      <vt:variant>
        <vt:lpwstr>_Toc138764557</vt:lpwstr>
      </vt:variant>
      <vt:variant>
        <vt:i4>1179706</vt:i4>
      </vt:variant>
      <vt:variant>
        <vt:i4>170</vt:i4>
      </vt:variant>
      <vt:variant>
        <vt:i4>0</vt:i4>
      </vt:variant>
      <vt:variant>
        <vt:i4>5</vt:i4>
      </vt:variant>
      <vt:variant>
        <vt:lpwstr/>
      </vt:variant>
      <vt:variant>
        <vt:lpwstr>_Toc138764556</vt:lpwstr>
      </vt:variant>
      <vt:variant>
        <vt:i4>1179706</vt:i4>
      </vt:variant>
      <vt:variant>
        <vt:i4>164</vt:i4>
      </vt:variant>
      <vt:variant>
        <vt:i4>0</vt:i4>
      </vt:variant>
      <vt:variant>
        <vt:i4>5</vt:i4>
      </vt:variant>
      <vt:variant>
        <vt:lpwstr/>
      </vt:variant>
      <vt:variant>
        <vt:lpwstr>_Toc138764555</vt:lpwstr>
      </vt:variant>
      <vt:variant>
        <vt:i4>1179706</vt:i4>
      </vt:variant>
      <vt:variant>
        <vt:i4>158</vt:i4>
      </vt:variant>
      <vt:variant>
        <vt:i4>0</vt:i4>
      </vt:variant>
      <vt:variant>
        <vt:i4>5</vt:i4>
      </vt:variant>
      <vt:variant>
        <vt:lpwstr/>
      </vt:variant>
      <vt:variant>
        <vt:lpwstr>_Toc138764554</vt:lpwstr>
      </vt:variant>
      <vt:variant>
        <vt:i4>1179706</vt:i4>
      </vt:variant>
      <vt:variant>
        <vt:i4>152</vt:i4>
      </vt:variant>
      <vt:variant>
        <vt:i4>0</vt:i4>
      </vt:variant>
      <vt:variant>
        <vt:i4>5</vt:i4>
      </vt:variant>
      <vt:variant>
        <vt:lpwstr/>
      </vt:variant>
      <vt:variant>
        <vt:lpwstr>_Toc138764553</vt:lpwstr>
      </vt:variant>
      <vt:variant>
        <vt:i4>1179706</vt:i4>
      </vt:variant>
      <vt:variant>
        <vt:i4>146</vt:i4>
      </vt:variant>
      <vt:variant>
        <vt:i4>0</vt:i4>
      </vt:variant>
      <vt:variant>
        <vt:i4>5</vt:i4>
      </vt:variant>
      <vt:variant>
        <vt:lpwstr/>
      </vt:variant>
      <vt:variant>
        <vt:lpwstr>_Toc138764552</vt:lpwstr>
      </vt:variant>
      <vt:variant>
        <vt:i4>1179706</vt:i4>
      </vt:variant>
      <vt:variant>
        <vt:i4>140</vt:i4>
      </vt:variant>
      <vt:variant>
        <vt:i4>0</vt:i4>
      </vt:variant>
      <vt:variant>
        <vt:i4>5</vt:i4>
      </vt:variant>
      <vt:variant>
        <vt:lpwstr/>
      </vt:variant>
      <vt:variant>
        <vt:lpwstr>_Toc138764551</vt:lpwstr>
      </vt:variant>
      <vt:variant>
        <vt:i4>1179706</vt:i4>
      </vt:variant>
      <vt:variant>
        <vt:i4>134</vt:i4>
      </vt:variant>
      <vt:variant>
        <vt:i4>0</vt:i4>
      </vt:variant>
      <vt:variant>
        <vt:i4>5</vt:i4>
      </vt:variant>
      <vt:variant>
        <vt:lpwstr/>
      </vt:variant>
      <vt:variant>
        <vt:lpwstr>_Toc138764550</vt:lpwstr>
      </vt:variant>
      <vt:variant>
        <vt:i4>1245242</vt:i4>
      </vt:variant>
      <vt:variant>
        <vt:i4>128</vt:i4>
      </vt:variant>
      <vt:variant>
        <vt:i4>0</vt:i4>
      </vt:variant>
      <vt:variant>
        <vt:i4>5</vt:i4>
      </vt:variant>
      <vt:variant>
        <vt:lpwstr/>
      </vt:variant>
      <vt:variant>
        <vt:lpwstr>_Toc138764549</vt:lpwstr>
      </vt:variant>
      <vt:variant>
        <vt:i4>1245242</vt:i4>
      </vt:variant>
      <vt:variant>
        <vt:i4>122</vt:i4>
      </vt:variant>
      <vt:variant>
        <vt:i4>0</vt:i4>
      </vt:variant>
      <vt:variant>
        <vt:i4>5</vt:i4>
      </vt:variant>
      <vt:variant>
        <vt:lpwstr/>
      </vt:variant>
      <vt:variant>
        <vt:lpwstr>_Toc138764548</vt:lpwstr>
      </vt:variant>
      <vt:variant>
        <vt:i4>1245242</vt:i4>
      </vt:variant>
      <vt:variant>
        <vt:i4>116</vt:i4>
      </vt:variant>
      <vt:variant>
        <vt:i4>0</vt:i4>
      </vt:variant>
      <vt:variant>
        <vt:i4>5</vt:i4>
      </vt:variant>
      <vt:variant>
        <vt:lpwstr/>
      </vt:variant>
      <vt:variant>
        <vt:lpwstr>_Toc138764547</vt:lpwstr>
      </vt:variant>
      <vt:variant>
        <vt:i4>1245242</vt:i4>
      </vt:variant>
      <vt:variant>
        <vt:i4>110</vt:i4>
      </vt:variant>
      <vt:variant>
        <vt:i4>0</vt:i4>
      </vt:variant>
      <vt:variant>
        <vt:i4>5</vt:i4>
      </vt:variant>
      <vt:variant>
        <vt:lpwstr/>
      </vt:variant>
      <vt:variant>
        <vt:lpwstr>_Toc138764546</vt:lpwstr>
      </vt:variant>
      <vt:variant>
        <vt:i4>1245242</vt:i4>
      </vt:variant>
      <vt:variant>
        <vt:i4>104</vt:i4>
      </vt:variant>
      <vt:variant>
        <vt:i4>0</vt:i4>
      </vt:variant>
      <vt:variant>
        <vt:i4>5</vt:i4>
      </vt:variant>
      <vt:variant>
        <vt:lpwstr/>
      </vt:variant>
      <vt:variant>
        <vt:lpwstr>_Toc138764545</vt:lpwstr>
      </vt:variant>
      <vt:variant>
        <vt:i4>1245242</vt:i4>
      </vt:variant>
      <vt:variant>
        <vt:i4>98</vt:i4>
      </vt:variant>
      <vt:variant>
        <vt:i4>0</vt:i4>
      </vt:variant>
      <vt:variant>
        <vt:i4>5</vt:i4>
      </vt:variant>
      <vt:variant>
        <vt:lpwstr/>
      </vt:variant>
      <vt:variant>
        <vt:lpwstr>_Toc138764544</vt:lpwstr>
      </vt:variant>
      <vt:variant>
        <vt:i4>1245242</vt:i4>
      </vt:variant>
      <vt:variant>
        <vt:i4>92</vt:i4>
      </vt:variant>
      <vt:variant>
        <vt:i4>0</vt:i4>
      </vt:variant>
      <vt:variant>
        <vt:i4>5</vt:i4>
      </vt:variant>
      <vt:variant>
        <vt:lpwstr/>
      </vt:variant>
      <vt:variant>
        <vt:lpwstr>_Toc138764543</vt:lpwstr>
      </vt:variant>
      <vt:variant>
        <vt:i4>1245242</vt:i4>
      </vt:variant>
      <vt:variant>
        <vt:i4>86</vt:i4>
      </vt:variant>
      <vt:variant>
        <vt:i4>0</vt:i4>
      </vt:variant>
      <vt:variant>
        <vt:i4>5</vt:i4>
      </vt:variant>
      <vt:variant>
        <vt:lpwstr/>
      </vt:variant>
      <vt:variant>
        <vt:lpwstr>_Toc138764542</vt:lpwstr>
      </vt:variant>
      <vt:variant>
        <vt:i4>1245242</vt:i4>
      </vt:variant>
      <vt:variant>
        <vt:i4>80</vt:i4>
      </vt:variant>
      <vt:variant>
        <vt:i4>0</vt:i4>
      </vt:variant>
      <vt:variant>
        <vt:i4>5</vt:i4>
      </vt:variant>
      <vt:variant>
        <vt:lpwstr/>
      </vt:variant>
      <vt:variant>
        <vt:lpwstr>_Toc138764541</vt:lpwstr>
      </vt:variant>
      <vt:variant>
        <vt:i4>1245242</vt:i4>
      </vt:variant>
      <vt:variant>
        <vt:i4>74</vt:i4>
      </vt:variant>
      <vt:variant>
        <vt:i4>0</vt:i4>
      </vt:variant>
      <vt:variant>
        <vt:i4>5</vt:i4>
      </vt:variant>
      <vt:variant>
        <vt:lpwstr/>
      </vt:variant>
      <vt:variant>
        <vt:lpwstr>_Toc138764540</vt:lpwstr>
      </vt:variant>
      <vt:variant>
        <vt:i4>1310778</vt:i4>
      </vt:variant>
      <vt:variant>
        <vt:i4>68</vt:i4>
      </vt:variant>
      <vt:variant>
        <vt:i4>0</vt:i4>
      </vt:variant>
      <vt:variant>
        <vt:i4>5</vt:i4>
      </vt:variant>
      <vt:variant>
        <vt:lpwstr/>
      </vt:variant>
      <vt:variant>
        <vt:lpwstr>_Toc138764539</vt:lpwstr>
      </vt:variant>
      <vt:variant>
        <vt:i4>1310778</vt:i4>
      </vt:variant>
      <vt:variant>
        <vt:i4>62</vt:i4>
      </vt:variant>
      <vt:variant>
        <vt:i4>0</vt:i4>
      </vt:variant>
      <vt:variant>
        <vt:i4>5</vt:i4>
      </vt:variant>
      <vt:variant>
        <vt:lpwstr/>
      </vt:variant>
      <vt:variant>
        <vt:lpwstr>_Toc138764538</vt:lpwstr>
      </vt:variant>
      <vt:variant>
        <vt:i4>1310778</vt:i4>
      </vt:variant>
      <vt:variant>
        <vt:i4>56</vt:i4>
      </vt:variant>
      <vt:variant>
        <vt:i4>0</vt:i4>
      </vt:variant>
      <vt:variant>
        <vt:i4>5</vt:i4>
      </vt:variant>
      <vt:variant>
        <vt:lpwstr/>
      </vt:variant>
      <vt:variant>
        <vt:lpwstr>_Toc138764537</vt:lpwstr>
      </vt:variant>
      <vt:variant>
        <vt:i4>1310778</vt:i4>
      </vt:variant>
      <vt:variant>
        <vt:i4>50</vt:i4>
      </vt:variant>
      <vt:variant>
        <vt:i4>0</vt:i4>
      </vt:variant>
      <vt:variant>
        <vt:i4>5</vt:i4>
      </vt:variant>
      <vt:variant>
        <vt:lpwstr/>
      </vt:variant>
      <vt:variant>
        <vt:lpwstr>_Toc138764536</vt:lpwstr>
      </vt:variant>
      <vt:variant>
        <vt:i4>1310778</vt:i4>
      </vt:variant>
      <vt:variant>
        <vt:i4>44</vt:i4>
      </vt:variant>
      <vt:variant>
        <vt:i4>0</vt:i4>
      </vt:variant>
      <vt:variant>
        <vt:i4>5</vt:i4>
      </vt:variant>
      <vt:variant>
        <vt:lpwstr/>
      </vt:variant>
      <vt:variant>
        <vt:lpwstr>_Toc138764535</vt:lpwstr>
      </vt:variant>
      <vt:variant>
        <vt:i4>1310778</vt:i4>
      </vt:variant>
      <vt:variant>
        <vt:i4>38</vt:i4>
      </vt:variant>
      <vt:variant>
        <vt:i4>0</vt:i4>
      </vt:variant>
      <vt:variant>
        <vt:i4>5</vt:i4>
      </vt:variant>
      <vt:variant>
        <vt:lpwstr/>
      </vt:variant>
      <vt:variant>
        <vt:lpwstr>_Toc138764534</vt:lpwstr>
      </vt:variant>
      <vt:variant>
        <vt:i4>1310778</vt:i4>
      </vt:variant>
      <vt:variant>
        <vt:i4>32</vt:i4>
      </vt:variant>
      <vt:variant>
        <vt:i4>0</vt:i4>
      </vt:variant>
      <vt:variant>
        <vt:i4>5</vt:i4>
      </vt:variant>
      <vt:variant>
        <vt:lpwstr/>
      </vt:variant>
      <vt:variant>
        <vt:lpwstr>_Toc138764533</vt:lpwstr>
      </vt:variant>
      <vt:variant>
        <vt:i4>1310778</vt:i4>
      </vt:variant>
      <vt:variant>
        <vt:i4>26</vt:i4>
      </vt:variant>
      <vt:variant>
        <vt:i4>0</vt:i4>
      </vt:variant>
      <vt:variant>
        <vt:i4>5</vt:i4>
      </vt:variant>
      <vt:variant>
        <vt:lpwstr/>
      </vt:variant>
      <vt:variant>
        <vt:lpwstr>_Toc138764532</vt:lpwstr>
      </vt:variant>
      <vt:variant>
        <vt:i4>1310778</vt:i4>
      </vt:variant>
      <vt:variant>
        <vt:i4>20</vt:i4>
      </vt:variant>
      <vt:variant>
        <vt:i4>0</vt:i4>
      </vt:variant>
      <vt:variant>
        <vt:i4>5</vt:i4>
      </vt:variant>
      <vt:variant>
        <vt:lpwstr/>
      </vt:variant>
      <vt:variant>
        <vt:lpwstr>_Toc138764531</vt:lpwstr>
      </vt:variant>
      <vt:variant>
        <vt:i4>1310778</vt:i4>
      </vt:variant>
      <vt:variant>
        <vt:i4>14</vt:i4>
      </vt:variant>
      <vt:variant>
        <vt:i4>0</vt:i4>
      </vt:variant>
      <vt:variant>
        <vt:i4>5</vt:i4>
      </vt:variant>
      <vt:variant>
        <vt:lpwstr/>
      </vt:variant>
      <vt:variant>
        <vt:lpwstr>_Toc138764530</vt:lpwstr>
      </vt:variant>
      <vt:variant>
        <vt:i4>1376314</vt:i4>
      </vt:variant>
      <vt:variant>
        <vt:i4>8</vt:i4>
      </vt:variant>
      <vt:variant>
        <vt:i4>0</vt:i4>
      </vt:variant>
      <vt:variant>
        <vt:i4>5</vt:i4>
      </vt:variant>
      <vt:variant>
        <vt:lpwstr/>
      </vt:variant>
      <vt:variant>
        <vt:lpwstr>_Toc138764529</vt:lpwstr>
      </vt:variant>
      <vt:variant>
        <vt:i4>1376314</vt:i4>
      </vt:variant>
      <vt:variant>
        <vt:i4>2</vt:i4>
      </vt:variant>
      <vt:variant>
        <vt:i4>0</vt:i4>
      </vt:variant>
      <vt:variant>
        <vt:i4>5</vt:i4>
      </vt:variant>
      <vt:variant>
        <vt:lpwstr/>
      </vt:variant>
      <vt:variant>
        <vt:lpwstr>_Toc138764528</vt:lpwstr>
      </vt:variant>
      <vt:variant>
        <vt:i4>5242899</vt:i4>
      </vt:variant>
      <vt:variant>
        <vt:i4>6</vt:i4>
      </vt:variant>
      <vt:variant>
        <vt:i4>0</vt:i4>
      </vt:variant>
      <vt:variant>
        <vt:i4>5</vt:i4>
      </vt:variant>
      <vt:variant>
        <vt:lpwstr>https://www.ehs.washington.edu/training/training-course-selection-guides</vt:lpwstr>
      </vt:variant>
      <vt:variant>
        <vt:lpwstr/>
      </vt:variant>
      <vt:variant>
        <vt:i4>3211310</vt:i4>
      </vt:variant>
      <vt:variant>
        <vt:i4>3</vt:i4>
      </vt:variant>
      <vt:variant>
        <vt:i4>0</vt:i4>
      </vt:variant>
      <vt:variant>
        <vt:i4>5</vt:i4>
      </vt:variant>
      <vt:variant>
        <vt:lpwstr>https://lni.wa.gov/safety-health/safety-rules/rulemaking-stakeholder-information/wildfire-smoke</vt:lpwstr>
      </vt:variant>
      <vt:variant>
        <vt:lpwstr/>
      </vt:variant>
      <vt:variant>
        <vt:i4>2359348</vt:i4>
      </vt:variant>
      <vt:variant>
        <vt:i4>0</vt:i4>
      </vt:variant>
      <vt:variant>
        <vt:i4>0</vt:i4>
      </vt:variant>
      <vt:variant>
        <vt:i4>5</vt:i4>
      </vt:variant>
      <vt:variant>
        <vt:lpwstr>https://transportation.uw.edu/getting-around/vehicle-rental-ucar/accident-reporting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Alder</dc:creator>
  <cp:keywords/>
  <cp:lastModifiedBy>Sarah Woodall</cp:lastModifiedBy>
  <cp:revision>23</cp:revision>
  <cp:lastPrinted>2018-06-27T18:32:00Z</cp:lastPrinted>
  <dcterms:created xsi:type="dcterms:W3CDTF">2023-08-24T21:38:00Z</dcterms:created>
  <dcterms:modified xsi:type="dcterms:W3CDTF">2026-03-16T17:25:00Z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0x010100A8D0282B185D4442B6FAA7D9A7465606</vt:lpwstr>
  </property>
  <property fmtid="{D5CDD505-2E9C-101B-9397-08002B2CF9AE}" pid="3" name="MediaServiceImageTags">
    <vt:lpwstr/>
  </property>
</Properties>
</file>